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BCFA2" w14:textId="198AC855" w:rsidR="000D1E93" w:rsidRPr="00484716" w:rsidRDefault="000D1E93" w:rsidP="00484716">
      <w:pPr>
        <w:spacing w:line="360" w:lineRule="auto"/>
        <w:jc w:val="center"/>
        <w:rPr>
          <w:rFonts w:ascii="Courier New" w:hAnsi="Courier New" w:cs="Courier New"/>
          <w:b/>
          <w:bCs/>
        </w:rPr>
      </w:pPr>
      <w:proofErr w:type="spellStart"/>
      <w:r w:rsidRPr="00484716">
        <w:rPr>
          <w:rFonts w:ascii="Courier New" w:hAnsi="Courier New" w:cs="Courier New"/>
          <w:b/>
          <w:bCs/>
        </w:rPr>
        <w:t>Wildverbissschutzmittelaktion</w:t>
      </w:r>
      <w:proofErr w:type="spellEnd"/>
      <w:r w:rsidRPr="00484716">
        <w:rPr>
          <w:rFonts w:ascii="Courier New" w:hAnsi="Courier New" w:cs="Courier New"/>
          <w:b/>
          <w:bCs/>
        </w:rPr>
        <w:t xml:space="preserve"> der Kärntner Jägerschaft </w:t>
      </w:r>
      <w:r w:rsidR="00484716" w:rsidRPr="00484716">
        <w:rPr>
          <w:rFonts w:ascii="Courier New" w:hAnsi="Courier New" w:cs="Courier New"/>
          <w:b/>
          <w:bCs/>
          <w:sz w:val="28"/>
          <w:szCs w:val="28"/>
        </w:rPr>
        <w:t xml:space="preserve">und der LK Kärnten </w:t>
      </w:r>
      <w:r w:rsidRPr="00484716">
        <w:rPr>
          <w:rFonts w:ascii="Courier New" w:hAnsi="Courier New" w:cs="Courier New"/>
          <w:b/>
          <w:bCs/>
        </w:rPr>
        <w:t>2026</w:t>
      </w:r>
    </w:p>
    <w:p w14:paraId="07BC0352" w14:textId="32A7EA3E" w:rsidR="000D1E93" w:rsidRPr="00484716" w:rsidRDefault="000D1E93" w:rsidP="00484716">
      <w:pPr>
        <w:spacing w:line="360" w:lineRule="auto"/>
        <w:jc w:val="both"/>
        <w:rPr>
          <w:rFonts w:ascii="Courier New" w:hAnsi="Courier New" w:cs="Courier New"/>
        </w:rPr>
      </w:pPr>
      <w:r w:rsidRPr="00484716">
        <w:rPr>
          <w:rFonts w:ascii="Courier New" w:hAnsi="Courier New" w:cs="Courier New"/>
        </w:rPr>
        <w:t xml:space="preserve">Zur Verringerung der Verbiss- und </w:t>
      </w:r>
      <w:proofErr w:type="spellStart"/>
      <w:r w:rsidRPr="00484716">
        <w:rPr>
          <w:rFonts w:ascii="Courier New" w:hAnsi="Courier New" w:cs="Courier New"/>
        </w:rPr>
        <w:t>Fegeschäden</w:t>
      </w:r>
      <w:proofErr w:type="spellEnd"/>
      <w:r w:rsidRPr="00484716">
        <w:rPr>
          <w:rFonts w:ascii="Courier New" w:hAnsi="Courier New" w:cs="Courier New"/>
        </w:rPr>
        <w:t xml:space="preserve"> durch Schalenwild bietet die Kärntner Jägerschaft für Gemeindejagden wieder die Möglichkeit des geförderten Bezugs von </w:t>
      </w:r>
      <w:proofErr w:type="spellStart"/>
      <w:r w:rsidRPr="00484716">
        <w:rPr>
          <w:rFonts w:ascii="Courier New" w:hAnsi="Courier New" w:cs="Courier New"/>
        </w:rPr>
        <w:t>Wildverbissschutzmittel</w:t>
      </w:r>
      <w:proofErr w:type="spellEnd"/>
      <w:r w:rsidRPr="00484716">
        <w:rPr>
          <w:rFonts w:ascii="Courier New" w:hAnsi="Courier New" w:cs="Courier New"/>
        </w:rPr>
        <w:t xml:space="preserve"> an.</w:t>
      </w:r>
    </w:p>
    <w:p w14:paraId="0AC52944" w14:textId="77777777" w:rsidR="00894AA2" w:rsidRPr="00484716" w:rsidRDefault="000D1E93" w:rsidP="00484716">
      <w:pPr>
        <w:spacing w:line="360" w:lineRule="auto"/>
        <w:jc w:val="both"/>
        <w:rPr>
          <w:rFonts w:ascii="Courier New" w:hAnsi="Courier New" w:cs="Courier New"/>
        </w:rPr>
      </w:pPr>
      <w:r w:rsidRPr="00484716">
        <w:rPr>
          <w:rFonts w:ascii="Courier New" w:hAnsi="Courier New" w:cs="Courier New"/>
        </w:rPr>
        <w:t xml:space="preserve">Es erfolgt eine Förderung gegen den Winterverbiss mit 50% der Kosten. Dabei handelt es sich um das vom Fachhandel angebotene Mittel </w:t>
      </w:r>
      <w:r w:rsidRPr="00484716">
        <w:rPr>
          <w:rFonts w:ascii="Courier New" w:hAnsi="Courier New" w:cs="Courier New"/>
          <w:b/>
          <w:bCs/>
        </w:rPr>
        <w:t>“WAM EXTRA rosarot“</w:t>
      </w:r>
      <w:r w:rsidRPr="00484716">
        <w:rPr>
          <w:rFonts w:ascii="Courier New" w:hAnsi="Courier New" w:cs="Courier New"/>
        </w:rPr>
        <w:t xml:space="preserve"> - </w:t>
      </w:r>
      <w:proofErr w:type="spellStart"/>
      <w:r w:rsidRPr="00484716">
        <w:rPr>
          <w:rFonts w:ascii="Courier New" w:hAnsi="Courier New" w:cs="Courier New"/>
        </w:rPr>
        <w:t>Verbissschutzmitteleimer</w:t>
      </w:r>
      <w:proofErr w:type="spellEnd"/>
      <w:r w:rsidRPr="00484716">
        <w:rPr>
          <w:rFonts w:ascii="Courier New" w:hAnsi="Courier New" w:cs="Courier New"/>
        </w:rPr>
        <w:t xml:space="preserve"> zu 1kg.</w:t>
      </w:r>
      <w:r w:rsidR="00894AA2" w:rsidRPr="00484716">
        <w:rPr>
          <w:rFonts w:ascii="Courier New" w:hAnsi="Courier New" w:cs="Courier New"/>
        </w:rPr>
        <w:t xml:space="preserve"> </w:t>
      </w:r>
      <w:r w:rsidRPr="00484716">
        <w:rPr>
          <w:rFonts w:ascii="Courier New" w:hAnsi="Courier New" w:cs="Courier New"/>
        </w:rPr>
        <w:t xml:space="preserve">Für den Bezug des 1kg Gebindes ist kein Sachkundenachweis erforderlich. </w:t>
      </w:r>
    </w:p>
    <w:p w14:paraId="2ED32836" w14:textId="0EA06C9E" w:rsidR="00894AA2" w:rsidRPr="00484716" w:rsidRDefault="00894AA2" w:rsidP="00484716">
      <w:pPr>
        <w:spacing w:line="360" w:lineRule="auto"/>
        <w:jc w:val="both"/>
        <w:rPr>
          <w:rFonts w:ascii="Courier New" w:hAnsi="Courier New" w:cs="Courier New"/>
        </w:rPr>
      </w:pPr>
      <w:r w:rsidRPr="00484716">
        <w:rPr>
          <w:rFonts w:ascii="Courier New" w:hAnsi="Courier New" w:cs="Courier New"/>
        </w:rPr>
        <w:t xml:space="preserve">Durch die </w:t>
      </w:r>
      <w:proofErr w:type="spellStart"/>
      <w:r w:rsidRPr="00484716">
        <w:rPr>
          <w:rFonts w:ascii="Courier New" w:hAnsi="Courier New" w:cs="Courier New"/>
        </w:rPr>
        <w:t>Wildverbissschutzmittelaktion</w:t>
      </w:r>
      <w:proofErr w:type="spellEnd"/>
      <w:r w:rsidRPr="00484716">
        <w:rPr>
          <w:rFonts w:ascii="Courier New" w:hAnsi="Courier New" w:cs="Courier New"/>
        </w:rPr>
        <w:t xml:space="preserve"> werden ca. </w:t>
      </w:r>
      <w:r w:rsidR="0095631A" w:rsidRPr="00484716">
        <w:rPr>
          <w:rFonts w:ascii="Courier New" w:hAnsi="Courier New" w:cs="Courier New"/>
        </w:rPr>
        <w:t>3.000</w:t>
      </w:r>
      <w:r w:rsidRPr="00484716">
        <w:rPr>
          <w:rFonts w:ascii="Courier New" w:hAnsi="Courier New" w:cs="Courier New"/>
        </w:rPr>
        <w:t>.</w:t>
      </w:r>
      <w:r w:rsidR="0095631A" w:rsidRPr="00484716">
        <w:rPr>
          <w:rFonts w:ascii="Courier New" w:hAnsi="Courier New" w:cs="Courier New"/>
        </w:rPr>
        <w:t>0</w:t>
      </w:r>
      <w:r w:rsidRPr="00484716">
        <w:rPr>
          <w:rFonts w:ascii="Courier New" w:hAnsi="Courier New" w:cs="Courier New"/>
        </w:rPr>
        <w:t xml:space="preserve">00 Bäume vor dem Winterverbiss geschützt. Der </w:t>
      </w:r>
      <w:r w:rsidRPr="00484716">
        <w:rPr>
          <w:rFonts w:ascii="Courier New" w:hAnsi="Courier New" w:cs="Courier New"/>
          <w:b/>
          <w:bCs/>
        </w:rPr>
        <w:t>Selbstkostenanteil</w:t>
      </w:r>
      <w:r w:rsidRPr="00484716">
        <w:rPr>
          <w:rFonts w:ascii="Courier New" w:hAnsi="Courier New" w:cs="Courier New"/>
        </w:rPr>
        <w:t xml:space="preserve"> liegt bei </w:t>
      </w:r>
      <w:r w:rsidRPr="00484716">
        <w:rPr>
          <w:rFonts w:ascii="Courier New" w:hAnsi="Courier New" w:cs="Courier New"/>
          <w:b/>
          <w:bCs/>
        </w:rPr>
        <w:t>€ 4,25 je Eimer</w:t>
      </w:r>
      <w:r w:rsidRPr="00484716">
        <w:rPr>
          <w:rFonts w:ascii="Courier New" w:hAnsi="Courier New" w:cs="Courier New"/>
        </w:rPr>
        <w:t>.</w:t>
      </w:r>
    </w:p>
    <w:p w14:paraId="6D08F80E" w14:textId="657D5580" w:rsidR="000D1E93" w:rsidRPr="00484716" w:rsidRDefault="000D1E93" w:rsidP="00484716">
      <w:pPr>
        <w:spacing w:line="360" w:lineRule="auto"/>
        <w:jc w:val="both"/>
        <w:rPr>
          <w:rFonts w:ascii="Courier New" w:hAnsi="Courier New" w:cs="Courier New"/>
        </w:rPr>
      </w:pPr>
      <w:r w:rsidRPr="00484716">
        <w:rPr>
          <w:rFonts w:ascii="Courier New" w:hAnsi="Courier New" w:cs="Courier New"/>
        </w:rPr>
        <w:t xml:space="preserve">Die Landwirtschaftskammer Kärnten als Partner der </w:t>
      </w:r>
      <w:proofErr w:type="spellStart"/>
      <w:r w:rsidRPr="00484716">
        <w:rPr>
          <w:rFonts w:ascii="Courier New" w:hAnsi="Courier New" w:cs="Courier New"/>
        </w:rPr>
        <w:t>Wildverbissschutzmittelaktion</w:t>
      </w:r>
      <w:proofErr w:type="spellEnd"/>
      <w:r w:rsidRPr="00484716">
        <w:rPr>
          <w:rFonts w:ascii="Courier New" w:hAnsi="Courier New" w:cs="Courier New"/>
        </w:rPr>
        <w:t xml:space="preserve"> </w:t>
      </w:r>
      <w:r w:rsidR="002E02A6" w:rsidRPr="00484716">
        <w:rPr>
          <w:rFonts w:ascii="Courier New" w:hAnsi="Courier New" w:cs="Courier New"/>
        </w:rPr>
        <w:t>nimmt</w:t>
      </w:r>
      <w:r w:rsidRPr="00484716">
        <w:rPr>
          <w:rFonts w:ascii="Courier New" w:hAnsi="Courier New" w:cs="Courier New"/>
        </w:rPr>
        <w:t xml:space="preserve">, wie bereits im Vorjahr, die </w:t>
      </w:r>
      <w:r w:rsidR="002E02A6" w:rsidRPr="00484716">
        <w:rPr>
          <w:rFonts w:ascii="Courier New" w:hAnsi="Courier New" w:cs="Courier New"/>
        </w:rPr>
        <w:t>Anträge entgegen</w:t>
      </w:r>
      <w:r w:rsidRPr="00484716">
        <w:rPr>
          <w:rFonts w:ascii="Courier New" w:hAnsi="Courier New" w:cs="Courier New"/>
        </w:rPr>
        <w:t xml:space="preserve">. Die jeweiligen Gemeindejagdgebiete/Jagdausübungsberechtigten (Obmann, Obfrau, Pächter oder Pächterin) können sich bei der jeweiligen Außenstelle der LK Kärnten (Außenstellenleiter) melden und dort ihren Bedarf angeben. Bei Antragstellung ist unbedingt anzugeben, in welchem Lagerhaus die Abholung gewünscht wird. </w:t>
      </w:r>
    </w:p>
    <w:p w14:paraId="0342FFB8" w14:textId="21A35315" w:rsidR="000D1E93" w:rsidRPr="00484716" w:rsidRDefault="000D1E93" w:rsidP="00484716">
      <w:pPr>
        <w:spacing w:line="360" w:lineRule="auto"/>
        <w:jc w:val="both"/>
        <w:rPr>
          <w:rFonts w:ascii="Courier New" w:hAnsi="Courier New" w:cs="Courier New"/>
        </w:rPr>
      </w:pPr>
      <w:r w:rsidRPr="00484716">
        <w:rPr>
          <w:rFonts w:ascii="Courier New" w:hAnsi="Courier New" w:cs="Courier New"/>
        </w:rPr>
        <w:t xml:space="preserve">Jeder Jagdausübungsberechtigte kann auch über das geförderte Kontingent hinaus Bestellungen zum </w:t>
      </w:r>
      <w:r w:rsidRPr="00484716">
        <w:rPr>
          <w:rFonts w:ascii="Courier New" w:hAnsi="Courier New" w:cs="Courier New"/>
          <w:b/>
          <w:bCs/>
        </w:rPr>
        <w:t>Vorzugspreis von € 8,50</w:t>
      </w:r>
      <w:r w:rsidRPr="00484716">
        <w:rPr>
          <w:rFonts w:ascii="Courier New" w:hAnsi="Courier New" w:cs="Courier New"/>
        </w:rPr>
        <w:t xml:space="preserve"> je Eimer abgeben. Diese sind dann zwar nicht gefördert, doch handelt es sich hier um einen exklusiven Vorzugspreis für die Kärntner Jägerschaft.</w:t>
      </w:r>
    </w:p>
    <w:p w14:paraId="73C88E40" w14:textId="39599C6E" w:rsidR="00894AA2" w:rsidRPr="00484716" w:rsidRDefault="00894AA2" w:rsidP="00484716">
      <w:pPr>
        <w:spacing w:line="360" w:lineRule="auto"/>
        <w:jc w:val="both"/>
        <w:rPr>
          <w:rFonts w:ascii="Courier New" w:hAnsi="Courier New" w:cs="Courier New"/>
        </w:rPr>
      </w:pPr>
      <w:r w:rsidRPr="00484716">
        <w:rPr>
          <w:rFonts w:ascii="Courier New" w:hAnsi="Courier New" w:cs="Courier New"/>
        </w:rPr>
        <w:t xml:space="preserve">WAM wird in den nachstehend angeführten Lagerhäusern in Kärnten vertrieben und von der Kärntner Jägerschaft gefördert, nach den vorhandenen Fördermitteln. </w:t>
      </w:r>
      <w:r w:rsidRPr="00484716">
        <w:rPr>
          <w:rFonts w:ascii="Courier New" w:hAnsi="Courier New" w:cs="Courier New"/>
          <w:b/>
          <w:bCs/>
        </w:rPr>
        <w:t>Verspätet eingebrachte Anträge finden keine Berücksichtigung!</w:t>
      </w:r>
      <w:r w:rsidRPr="00484716">
        <w:rPr>
          <w:rFonts w:ascii="Courier New" w:hAnsi="Courier New" w:cs="Courier New"/>
        </w:rPr>
        <w:t xml:space="preserve"> Die Förderung von </w:t>
      </w:r>
      <w:proofErr w:type="spellStart"/>
      <w:r w:rsidRPr="00484716">
        <w:rPr>
          <w:rFonts w:ascii="Courier New" w:hAnsi="Courier New" w:cs="Courier New"/>
        </w:rPr>
        <w:t>Wildverbissschutzmittel</w:t>
      </w:r>
      <w:proofErr w:type="spellEnd"/>
      <w:r w:rsidRPr="00484716">
        <w:rPr>
          <w:rFonts w:ascii="Courier New" w:hAnsi="Courier New" w:cs="Courier New"/>
        </w:rPr>
        <w:t xml:space="preserve"> erfolgt nur nach Maßgabe der dafür </w:t>
      </w:r>
      <w:r w:rsidRPr="00484716">
        <w:rPr>
          <w:rFonts w:ascii="Courier New" w:hAnsi="Courier New" w:cs="Courier New"/>
        </w:rPr>
        <w:lastRenderedPageBreak/>
        <w:t xml:space="preserve">vorhandenen Mittel der Kärntner Jägerschaft, es besteht kein Rechtsanspruch. </w:t>
      </w:r>
    </w:p>
    <w:p w14:paraId="3C58F921" w14:textId="77777777" w:rsidR="000D1E93" w:rsidRPr="00484716" w:rsidRDefault="000D1E93" w:rsidP="00484716">
      <w:pPr>
        <w:spacing w:line="360" w:lineRule="auto"/>
        <w:jc w:val="both"/>
        <w:rPr>
          <w:rFonts w:ascii="Courier New" w:hAnsi="Courier New" w:cs="Courier New"/>
          <w:b/>
          <w:bCs/>
        </w:rPr>
      </w:pPr>
      <w:r w:rsidRPr="00484716">
        <w:rPr>
          <w:rFonts w:ascii="Courier New" w:hAnsi="Courier New" w:cs="Courier New"/>
          <w:b/>
          <w:bCs/>
        </w:rPr>
        <w:t>Daten &amp; Fakten</w:t>
      </w:r>
    </w:p>
    <w:p w14:paraId="062BD836" w14:textId="435BDCA7" w:rsidR="00894AA2" w:rsidRPr="00484716" w:rsidRDefault="00894AA2" w:rsidP="00484716">
      <w:pPr>
        <w:spacing w:line="360" w:lineRule="auto"/>
        <w:jc w:val="both"/>
        <w:rPr>
          <w:rFonts w:ascii="Courier New" w:hAnsi="Courier New" w:cs="Courier New"/>
        </w:rPr>
      </w:pPr>
      <w:r w:rsidRPr="00484716">
        <w:rPr>
          <w:rFonts w:ascii="Courier New" w:hAnsi="Courier New" w:cs="Courier New"/>
          <w:b/>
          <w:bCs/>
        </w:rPr>
        <w:t>Antragstellung</w:t>
      </w:r>
      <w:r w:rsidRPr="00484716">
        <w:rPr>
          <w:rFonts w:ascii="Courier New" w:hAnsi="Courier New" w:cs="Courier New"/>
        </w:rPr>
        <w:t xml:space="preserve"> von </w:t>
      </w:r>
      <w:r w:rsidRPr="00484716">
        <w:rPr>
          <w:rFonts w:ascii="Courier New" w:hAnsi="Courier New" w:cs="Courier New"/>
          <w:b/>
          <w:bCs/>
        </w:rPr>
        <w:t xml:space="preserve">1.4-2026-15.5.2026 </w:t>
      </w:r>
      <w:r w:rsidRPr="00484716">
        <w:rPr>
          <w:rFonts w:ascii="Courier New" w:hAnsi="Courier New" w:cs="Courier New"/>
        </w:rPr>
        <w:t>bei den LK-Außenstellen</w:t>
      </w:r>
    </w:p>
    <w:p w14:paraId="3682E6D9" w14:textId="65CB7FD1" w:rsidR="00894AA2" w:rsidRPr="00484716" w:rsidRDefault="00894AA2" w:rsidP="00484716">
      <w:pPr>
        <w:spacing w:line="360" w:lineRule="auto"/>
        <w:jc w:val="both"/>
        <w:rPr>
          <w:rFonts w:ascii="Courier New" w:hAnsi="Courier New" w:cs="Courier New"/>
        </w:rPr>
      </w:pPr>
      <w:r w:rsidRPr="00484716">
        <w:rPr>
          <w:rFonts w:ascii="Courier New" w:hAnsi="Courier New" w:cs="Courier New"/>
          <w:b/>
          <w:bCs/>
        </w:rPr>
        <w:t>Abholung</w:t>
      </w:r>
      <w:r w:rsidRPr="00484716">
        <w:rPr>
          <w:rFonts w:ascii="Courier New" w:hAnsi="Courier New" w:cs="Courier New"/>
        </w:rPr>
        <w:t xml:space="preserve"> der </w:t>
      </w:r>
      <w:proofErr w:type="spellStart"/>
      <w:r w:rsidRPr="00484716">
        <w:rPr>
          <w:rFonts w:ascii="Courier New" w:hAnsi="Courier New" w:cs="Courier New"/>
        </w:rPr>
        <w:t>Verbissschutzmittel</w:t>
      </w:r>
      <w:proofErr w:type="spellEnd"/>
      <w:r w:rsidRPr="00484716">
        <w:rPr>
          <w:rFonts w:ascii="Courier New" w:hAnsi="Courier New" w:cs="Courier New"/>
        </w:rPr>
        <w:t xml:space="preserve"> von </w:t>
      </w:r>
      <w:r w:rsidRPr="00484716">
        <w:rPr>
          <w:rFonts w:ascii="Courier New" w:hAnsi="Courier New" w:cs="Courier New"/>
          <w:b/>
          <w:bCs/>
        </w:rPr>
        <w:t xml:space="preserve">1.6.2026-17.7.2026 </w:t>
      </w:r>
      <w:r w:rsidRPr="00484716">
        <w:rPr>
          <w:rFonts w:ascii="Courier New" w:hAnsi="Courier New" w:cs="Courier New"/>
        </w:rPr>
        <w:t>in den Lagerhäusern</w:t>
      </w:r>
    </w:p>
    <w:p w14:paraId="710FF8FD" w14:textId="192D998A" w:rsidR="00894AA2" w:rsidRPr="00484716" w:rsidRDefault="000D1E93" w:rsidP="00484716">
      <w:pPr>
        <w:spacing w:line="360" w:lineRule="auto"/>
        <w:jc w:val="both"/>
        <w:rPr>
          <w:rFonts w:ascii="Courier New" w:hAnsi="Courier New" w:cs="Courier New"/>
        </w:rPr>
      </w:pPr>
      <w:r w:rsidRPr="00484716">
        <w:rPr>
          <w:rFonts w:ascii="Courier New" w:hAnsi="Courier New" w:cs="Courier New"/>
          <w:b/>
          <w:bCs/>
        </w:rPr>
        <w:t>12 Eimer</w:t>
      </w:r>
      <w:r w:rsidRPr="00484716">
        <w:rPr>
          <w:rFonts w:ascii="Courier New" w:hAnsi="Courier New" w:cs="Courier New"/>
        </w:rPr>
        <w:t xml:space="preserve"> (</w:t>
      </w:r>
      <w:r w:rsidR="0095631A" w:rsidRPr="00484716">
        <w:rPr>
          <w:rFonts w:ascii="Courier New" w:hAnsi="Courier New" w:cs="Courier New"/>
        </w:rPr>
        <w:t>6.000</w:t>
      </w:r>
      <w:r w:rsidRPr="00484716">
        <w:rPr>
          <w:rFonts w:ascii="Courier New" w:hAnsi="Courier New" w:cs="Courier New"/>
        </w:rPr>
        <w:t xml:space="preserve"> Bäume) </w:t>
      </w:r>
      <w:r w:rsidRPr="00484716">
        <w:rPr>
          <w:rFonts w:ascii="Courier New" w:hAnsi="Courier New" w:cs="Courier New"/>
          <w:b/>
          <w:bCs/>
        </w:rPr>
        <w:t>je Gemeindejagd</w:t>
      </w:r>
      <w:r w:rsidRPr="00484716">
        <w:rPr>
          <w:rFonts w:ascii="Courier New" w:hAnsi="Courier New" w:cs="Courier New"/>
        </w:rPr>
        <w:t xml:space="preserve"> möglich</w:t>
      </w:r>
      <w:r w:rsidR="002E02A6" w:rsidRPr="00484716">
        <w:rPr>
          <w:rFonts w:ascii="Courier New" w:hAnsi="Courier New" w:cs="Courier New"/>
        </w:rPr>
        <w:t xml:space="preserve">, Selbstkostenanteil </w:t>
      </w:r>
      <w:r w:rsidR="002E02A6" w:rsidRPr="00484716">
        <w:rPr>
          <w:rFonts w:ascii="Courier New" w:hAnsi="Courier New" w:cs="Courier New"/>
          <w:b/>
          <w:bCs/>
        </w:rPr>
        <w:t>€ 4,25 je Eimer</w:t>
      </w:r>
    </w:p>
    <w:p w14:paraId="6E1CA630" w14:textId="77777777" w:rsidR="000D1E93" w:rsidRPr="00484716" w:rsidRDefault="000D1E93" w:rsidP="00484716">
      <w:pPr>
        <w:spacing w:line="360" w:lineRule="auto"/>
        <w:jc w:val="both"/>
        <w:rPr>
          <w:rFonts w:ascii="Courier New" w:hAnsi="Courier New" w:cs="Courier New"/>
          <w:b/>
          <w:bCs/>
        </w:rPr>
      </w:pPr>
      <w:r w:rsidRPr="00484716">
        <w:rPr>
          <w:rFonts w:ascii="Courier New" w:hAnsi="Courier New" w:cs="Courier New"/>
          <w:b/>
          <w:bCs/>
        </w:rPr>
        <w:t>Ausgabe in den Lagerhäusern:</w:t>
      </w:r>
    </w:p>
    <w:p w14:paraId="5C206D48" w14:textId="77777777" w:rsidR="000D1E93" w:rsidRPr="00484716" w:rsidRDefault="000D1E93" w:rsidP="00484716">
      <w:pPr>
        <w:spacing w:line="360" w:lineRule="auto"/>
        <w:jc w:val="both"/>
        <w:rPr>
          <w:rFonts w:ascii="Courier New" w:hAnsi="Courier New" w:cs="Courier New"/>
        </w:rPr>
      </w:pPr>
      <w:r w:rsidRPr="00484716">
        <w:rPr>
          <w:rFonts w:ascii="Courier New" w:hAnsi="Courier New" w:cs="Courier New"/>
        </w:rPr>
        <w:t xml:space="preserve">Spittal/Drau – </w:t>
      </w:r>
      <w:proofErr w:type="spellStart"/>
      <w:r w:rsidRPr="00484716">
        <w:rPr>
          <w:rFonts w:ascii="Courier New" w:hAnsi="Courier New" w:cs="Courier New"/>
        </w:rPr>
        <w:t>Lurnfeld</w:t>
      </w:r>
      <w:proofErr w:type="spellEnd"/>
      <w:r w:rsidRPr="00484716">
        <w:rPr>
          <w:rFonts w:ascii="Courier New" w:hAnsi="Courier New" w:cs="Courier New"/>
        </w:rPr>
        <w:t xml:space="preserve">, Gmünd, Radenthein, </w:t>
      </w:r>
      <w:proofErr w:type="spellStart"/>
      <w:r w:rsidRPr="00484716">
        <w:rPr>
          <w:rFonts w:ascii="Courier New" w:hAnsi="Courier New" w:cs="Courier New"/>
        </w:rPr>
        <w:t>Obervellach</w:t>
      </w:r>
      <w:proofErr w:type="spellEnd"/>
      <w:r w:rsidRPr="00484716">
        <w:rPr>
          <w:rFonts w:ascii="Courier New" w:hAnsi="Courier New" w:cs="Courier New"/>
        </w:rPr>
        <w:t xml:space="preserve">, </w:t>
      </w:r>
      <w:proofErr w:type="spellStart"/>
      <w:r w:rsidRPr="00484716">
        <w:rPr>
          <w:rFonts w:ascii="Courier New" w:hAnsi="Courier New" w:cs="Courier New"/>
        </w:rPr>
        <w:t>Winklern</w:t>
      </w:r>
      <w:proofErr w:type="spellEnd"/>
      <w:r w:rsidRPr="00484716">
        <w:rPr>
          <w:rFonts w:ascii="Courier New" w:hAnsi="Courier New" w:cs="Courier New"/>
        </w:rPr>
        <w:t xml:space="preserve">, </w:t>
      </w:r>
      <w:proofErr w:type="spellStart"/>
      <w:r w:rsidRPr="00484716">
        <w:rPr>
          <w:rFonts w:ascii="Courier New" w:hAnsi="Courier New" w:cs="Courier New"/>
        </w:rPr>
        <w:t>Greifenburg</w:t>
      </w:r>
      <w:proofErr w:type="spellEnd"/>
      <w:r w:rsidRPr="00484716">
        <w:rPr>
          <w:rFonts w:ascii="Courier New" w:hAnsi="Courier New" w:cs="Courier New"/>
        </w:rPr>
        <w:t>,</w:t>
      </w:r>
    </w:p>
    <w:p w14:paraId="630D4815" w14:textId="77777777" w:rsidR="000D1E93" w:rsidRPr="00484716" w:rsidRDefault="000D1E93" w:rsidP="00484716">
      <w:pPr>
        <w:spacing w:line="360" w:lineRule="auto"/>
        <w:jc w:val="both"/>
        <w:rPr>
          <w:rFonts w:ascii="Courier New" w:hAnsi="Courier New" w:cs="Courier New"/>
        </w:rPr>
      </w:pPr>
      <w:r w:rsidRPr="00484716">
        <w:rPr>
          <w:rFonts w:ascii="Courier New" w:hAnsi="Courier New" w:cs="Courier New"/>
        </w:rPr>
        <w:t>Villach, Feistritz/Drau, Feldkirchen, Völkermarkt, Eberndorf, Bleiburg, Wolfsberg, St.</w:t>
      </w:r>
    </w:p>
    <w:p w14:paraId="0F93412C" w14:textId="77777777" w:rsidR="000D1E93" w:rsidRPr="00484716" w:rsidRDefault="000D1E93" w:rsidP="00484716">
      <w:pPr>
        <w:spacing w:line="360" w:lineRule="auto"/>
        <w:jc w:val="both"/>
        <w:rPr>
          <w:rFonts w:ascii="Courier New" w:hAnsi="Courier New" w:cs="Courier New"/>
        </w:rPr>
      </w:pPr>
      <w:r w:rsidRPr="00484716">
        <w:rPr>
          <w:rFonts w:ascii="Courier New" w:hAnsi="Courier New" w:cs="Courier New"/>
        </w:rPr>
        <w:t>Paul/</w:t>
      </w:r>
      <w:proofErr w:type="spellStart"/>
      <w:r w:rsidRPr="00484716">
        <w:rPr>
          <w:rFonts w:ascii="Courier New" w:hAnsi="Courier New" w:cs="Courier New"/>
        </w:rPr>
        <w:t>Lav</w:t>
      </w:r>
      <w:proofErr w:type="spellEnd"/>
      <w:r w:rsidRPr="00484716">
        <w:rPr>
          <w:rFonts w:ascii="Courier New" w:hAnsi="Courier New" w:cs="Courier New"/>
        </w:rPr>
        <w:t xml:space="preserve">, </w:t>
      </w:r>
      <w:proofErr w:type="spellStart"/>
      <w:r w:rsidRPr="00484716">
        <w:rPr>
          <w:rFonts w:ascii="Courier New" w:hAnsi="Courier New" w:cs="Courier New"/>
        </w:rPr>
        <w:t>Kötschach-Mauthen</w:t>
      </w:r>
      <w:proofErr w:type="spellEnd"/>
      <w:r w:rsidRPr="00484716">
        <w:rPr>
          <w:rFonts w:ascii="Courier New" w:hAnsi="Courier New" w:cs="Courier New"/>
        </w:rPr>
        <w:t xml:space="preserve">, Hermagor, St. Veit/Glan, Friesach, </w:t>
      </w:r>
      <w:proofErr w:type="spellStart"/>
      <w:r w:rsidRPr="00484716">
        <w:rPr>
          <w:rFonts w:ascii="Courier New" w:hAnsi="Courier New" w:cs="Courier New"/>
        </w:rPr>
        <w:t>Treibach</w:t>
      </w:r>
      <w:proofErr w:type="spellEnd"/>
      <w:r w:rsidRPr="00484716">
        <w:rPr>
          <w:rFonts w:ascii="Courier New" w:hAnsi="Courier New" w:cs="Courier New"/>
        </w:rPr>
        <w:t>, Straßburg,</w:t>
      </w:r>
    </w:p>
    <w:p w14:paraId="7E53114B" w14:textId="4807EAC3" w:rsidR="000D1E93" w:rsidRPr="00484716" w:rsidRDefault="000D1E93" w:rsidP="00484716">
      <w:pPr>
        <w:spacing w:line="360" w:lineRule="auto"/>
        <w:jc w:val="both"/>
        <w:rPr>
          <w:rFonts w:ascii="Courier New" w:hAnsi="Courier New" w:cs="Courier New"/>
        </w:rPr>
      </w:pPr>
      <w:r w:rsidRPr="00484716">
        <w:rPr>
          <w:rFonts w:ascii="Courier New" w:hAnsi="Courier New" w:cs="Courier New"/>
        </w:rPr>
        <w:t>Klagenfurt, Ferlach, Grafenstein</w:t>
      </w:r>
    </w:p>
    <w:p w14:paraId="72C60B16" w14:textId="1446006C" w:rsidR="00517037" w:rsidRDefault="00517037" w:rsidP="00484716">
      <w:pPr>
        <w:spacing w:line="360" w:lineRule="auto"/>
        <w:jc w:val="both"/>
        <w:rPr>
          <w:rFonts w:ascii="Courier New" w:hAnsi="Courier New" w:cs="Courier New"/>
        </w:rPr>
      </w:pPr>
    </w:p>
    <w:p w14:paraId="5C8AD872" w14:textId="77777777" w:rsidR="00484716" w:rsidRPr="00484716" w:rsidRDefault="00484716" w:rsidP="00484716">
      <w:pPr>
        <w:spacing w:line="360" w:lineRule="auto"/>
        <w:jc w:val="both"/>
        <w:rPr>
          <w:rFonts w:ascii="Courier New" w:hAnsi="Courier New" w:cs="Courier New"/>
        </w:rPr>
      </w:pPr>
    </w:p>
    <w:p w14:paraId="613C4DA2" w14:textId="1BFBF807" w:rsidR="00517037" w:rsidRPr="00484716" w:rsidRDefault="00517037" w:rsidP="00484716">
      <w:pPr>
        <w:spacing w:line="360" w:lineRule="auto"/>
        <w:jc w:val="both"/>
        <w:rPr>
          <w:rFonts w:ascii="Courier New" w:hAnsi="Courier New" w:cs="Courier New"/>
        </w:rPr>
      </w:pPr>
      <w:r w:rsidRPr="00484716">
        <w:rPr>
          <w:rFonts w:ascii="Courier New" w:hAnsi="Courier New" w:cs="Courier New"/>
        </w:rPr>
        <w:t>März 2026, Dr. Deutschmann und Dr. Schaschl</w:t>
      </w:r>
    </w:p>
    <w:sectPr w:rsidR="00517037" w:rsidRPr="0048471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E93"/>
    <w:rsid w:val="000D1E93"/>
    <w:rsid w:val="00105F40"/>
    <w:rsid w:val="002E02A6"/>
    <w:rsid w:val="00484716"/>
    <w:rsid w:val="00517037"/>
    <w:rsid w:val="00660697"/>
    <w:rsid w:val="00894AA2"/>
    <w:rsid w:val="00917A1D"/>
    <w:rsid w:val="0095631A"/>
    <w:rsid w:val="00A44D38"/>
    <w:rsid w:val="00B102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B14F2"/>
  <w15:chartTrackingRefBased/>
  <w15:docId w15:val="{5CE05CAC-A2EC-4FA1-86C8-504E103A0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D1E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D1E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D1E9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D1E9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D1E9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D1E9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D1E9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D1E9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D1E9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D1E9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D1E9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D1E9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D1E9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D1E9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D1E9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D1E9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D1E9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D1E93"/>
    <w:rPr>
      <w:rFonts w:eastAsiaTheme="majorEastAsia" w:cstheme="majorBidi"/>
      <w:color w:val="272727" w:themeColor="text1" w:themeTint="D8"/>
    </w:rPr>
  </w:style>
  <w:style w:type="paragraph" w:styleId="Titel">
    <w:name w:val="Title"/>
    <w:basedOn w:val="Standard"/>
    <w:next w:val="Standard"/>
    <w:link w:val="TitelZchn"/>
    <w:uiPriority w:val="10"/>
    <w:qFormat/>
    <w:rsid w:val="000D1E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D1E9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D1E9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D1E9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D1E9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D1E93"/>
    <w:rPr>
      <w:i/>
      <w:iCs/>
      <w:color w:val="404040" w:themeColor="text1" w:themeTint="BF"/>
    </w:rPr>
  </w:style>
  <w:style w:type="paragraph" w:styleId="Listenabsatz">
    <w:name w:val="List Paragraph"/>
    <w:basedOn w:val="Standard"/>
    <w:uiPriority w:val="34"/>
    <w:qFormat/>
    <w:rsid w:val="000D1E93"/>
    <w:pPr>
      <w:ind w:left="720"/>
      <w:contextualSpacing/>
    </w:pPr>
  </w:style>
  <w:style w:type="character" w:styleId="IntensiveHervorhebung">
    <w:name w:val="Intense Emphasis"/>
    <w:basedOn w:val="Absatz-Standardschriftart"/>
    <w:uiPriority w:val="21"/>
    <w:qFormat/>
    <w:rsid w:val="000D1E93"/>
    <w:rPr>
      <w:i/>
      <w:iCs/>
      <w:color w:val="0F4761" w:themeColor="accent1" w:themeShade="BF"/>
    </w:rPr>
  </w:style>
  <w:style w:type="paragraph" w:styleId="IntensivesZitat">
    <w:name w:val="Intense Quote"/>
    <w:basedOn w:val="Standard"/>
    <w:next w:val="Standard"/>
    <w:link w:val="IntensivesZitatZchn"/>
    <w:uiPriority w:val="30"/>
    <w:qFormat/>
    <w:rsid w:val="000D1E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D1E93"/>
    <w:rPr>
      <w:i/>
      <w:iCs/>
      <w:color w:val="0F4761" w:themeColor="accent1" w:themeShade="BF"/>
    </w:rPr>
  </w:style>
  <w:style w:type="character" w:styleId="IntensiverVerweis">
    <w:name w:val="Intense Reference"/>
    <w:basedOn w:val="Absatz-Standardschriftart"/>
    <w:uiPriority w:val="32"/>
    <w:qFormat/>
    <w:rsid w:val="000D1E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2039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Christiane</dc:creator>
  <cp:keywords/>
  <dc:description/>
  <cp:lastModifiedBy>Mittinger Kerstin</cp:lastModifiedBy>
  <cp:revision>2</cp:revision>
  <cp:lastPrinted>2026-02-26T06:52:00Z</cp:lastPrinted>
  <dcterms:created xsi:type="dcterms:W3CDTF">2026-03-19T09:02:00Z</dcterms:created>
  <dcterms:modified xsi:type="dcterms:W3CDTF">2026-03-19T09:02:00Z</dcterms:modified>
</cp:coreProperties>
</file>