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4C12F" w14:textId="77777777" w:rsidR="00077A4E" w:rsidRPr="0017584A" w:rsidRDefault="001327A4" w:rsidP="0017584A">
      <w:pPr>
        <w:spacing w:after="0" w:line="340" w:lineRule="exact"/>
        <w:jc w:val="center"/>
        <w:rPr>
          <w:rFonts w:cs="Arial"/>
          <w:b/>
          <w:lang w:val="de-DE"/>
        </w:rPr>
      </w:pPr>
      <w:r w:rsidRPr="0017584A">
        <w:rPr>
          <w:rFonts w:cs="Arial"/>
          <w:b/>
          <w:lang w:val="de-DE"/>
        </w:rPr>
        <w:t>Betriebsspiegel „</w:t>
      </w:r>
      <w:proofErr w:type="spellStart"/>
      <w:r w:rsidRPr="0017584A">
        <w:rPr>
          <w:rFonts w:cs="Arial"/>
          <w:b/>
          <w:lang w:val="de-DE"/>
        </w:rPr>
        <w:t>Spanblocherhof</w:t>
      </w:r>
      <w:proofErr w:type="spellEnd"/>
      <w:r w:rsidRPr="0017584A">
        <w:rPr>
          <w:rFonts w:cs="Arial"/>
          <w:b/>
          <w:lang w:val="de-DE"/>
        </w:rPr>
        <w:t>“</w:t>
      </w:r>
    </w:p>
    <w:p w14:paraId="13E40EBB" w14:textId="77777777" w:rsidR="0017584A" w:rsidRPr="0017584A" w:rsidRDefault="0017584A" w:rsidP="0017584A">
      <w:pPr>
        <w:spacing w:after="0" w:line="340" w:lineRule="exact"/>
        <w:jc w:val="center"/>
        <w:rPr>
          <w:rFonts w:cs="Arial"/>
          <w:b/>
          <w:lang w:val="de-DE"/>
        </w:rPr>
      </w:pPr>
    </w:p>
    <w:p w14:paraId="2F15C991" w14:textId="77777777" w:rsidR="003634D8" w:rsidRDefault="001327A4" w:rsidP="0017584A">
      <w:pPr>
        <w:spacing w:after="0" w:line="340" w:lineRule="exact"/>
        <w:rPr>
          <w:rFonts w:cs="Arial"/>
          <w:lang w:val="de-DE"/>
        </w:rPr>
      </w:pPr>
      <w:r w:rsidRPr="0017584A">
        <w:rPr>
          <w:rFonts w:cs="Arial"/>
          <w:lang w:val="de-DE"/>
        </w:rPr>
        <w:t xml:space="preserve">Der </w:t>
      </w:r>
      <w:r w:rsidR="00ED729A" w:rsidRPr="0017584A">
        <w:rPr>
          <w:rFonts w:cs="Arial"/>
          <w:lang w:val="de-DE"/>
        </w:rPr>
        <w:t>„</w:t>
      </w:r>
      <w:proofErr w:type="spellStart"/>
      <w:r w:rsidRPr="0017584A">
        <w:rPr>
          <w:rFonts w:cs="Arial"/>
          <w:lang w:val="de-DE"/>
        </w:rPr>
        <w:t>Spanblocherh</w:t>
      </w:r>
      <w:r w:rsidR="00ED729A" w:rsidRPr="0017584A">
        <w:rPr>
          <w:rFonts w:cs="Arial"/>
          <w:lang w:val="de-DE"/>
        </w:rPr>
        <w:t>of</w:t>
      </w:r>
      <w:proofErr w:type="spellEnd"/>
      <w:r w:rsidR="00ED729A" w:rsidRPr="0017584A">
        <w:rPr>
          <w:rFonts w:cs="Arial"/>
          <w:lang w:val="de-DE"/>
        </w:rPr>
        <w:t xml:space="preserve">“ ist ein typischer landwirtschaftlicher Betrieb in der Region „Bucklige Welt“. </w:t>
      </w:r>
      <w:r w:rsidR="003634D8" w:rsidRPr="0017584A">
        <w:rPr>
          <w:rFonts w:cs="Arial"/>
          <w:lang w:val="de-DE"/>
        </w:rPr>
        <w:t xml:space="preserve">Wirtschaftlich ist das Gebiet stark von der Landwirtschaft geprägt. Durch den hohen Anteil an Grünland finden sich in der Region zahlreiche Milchviehbetriebe. </w:t>
      </w:r>
    </w:p>
    <w:p w14:paraId="71E28AE7" w14:textId="77777777" w:rsidR="0017584A" w:rsidRPr="0017584A" w:rsidRDefault="0017584A" w:rsidP="0017584A">
      <w:pPr>
        <w:spacing w:after="0" w:line="340" w:lineRule="exact"/>
        <w:rPr>
          <w:rFonts w:cs="Arial"/>
          <w:lang w:val="de-DE"/>
        </w:rPr>
      </w:pPr>
    </w:p>
    <w:p w14:paraId="1AF7A7D9" w14:textId="77777777" w:rsidR="001327A4" w:rsidRDefault="003634D8" w:rsidP="0017584A">
      <w:pPr>
        <w:spacing w:after="0" w:line="340" w:lineRule="exact"/>
        <w:rPr>
          <w:rFonts w:cs="Arial"/>
          <w:lang w:val="de-DE"/>
        </w:rPr>
      </w:pPr>
      <w:r w:rsidRPr="0017584A">
        <w:rPr>
          <w:rFonts w:cs="Arial"/>
          <w:lang w:val="de-DE"/>
        </w:rPr>
        <w:t xml:space="preserve">Am </w:t>
      </w:r>
      <w:r w:rsidR="00340EA9" w:rsidRPr="0017584A">
        <w:rPr>
          <w:rFonts w:cs="Arial"/>
          <w:lang w:val="de-DE"/>
        </w:rPr>
        <w:t>„</w:t>
      </w:r>
      <w:proofErr w:type="spellStart"/>
      <w:r w:rsidRPr="0017584A">
        <w:rPr>
          <w:rFonts w:cs="Arial"/>
          <w:lang w:val="de-DE"/>
        </w:rPr>
        <w:t>Spanblocherhof</w:t>
      </w:r>
      <w:proofErr w:type="spellEnd"/>
      <w:r w:rsidR="00340EA9" w:rsidRPr="0017584A">
        <w:rPr>
          <w:rFonts w:cs="Arial"/>
          <w:lang w:val="de-DE"/>
        </w:rPr>
        <w:t>“</w:t>
      </w:r>
      <w:r w:rsidRPr="0017584A">
        <w:rPr>
          <w:rFonts w:cs="Arial"/>
          <w:lang w:val="de-DE"/>
        </w:rPr>
        <w:t xml:space="preserve"> sind n</w:t>
      </w:r>
      <w:r w:rsidR="00ED729A" w:rsidRPr="0017584A">
        <w:rPr>
          <w:rFonts w:cs="Arial"/>
          <w:lang w:val="de-DE"/>
        </w:rPr>
        <w:t>eben der Milchwirtschaft auch die Forstwirtschaft, Schule am Bauernhof und das Anbieten von Kindergeburtstag</w:t>
      </w:r>
      <w:r w:rsidR="0017584A">
        <w:rPr>
          <w:rFonts w:cs="Arial"/>
          <w:lang w:val="de-DE"/>
        </w:rPr>
        <w:t>sfeiern</w:t>
      </w:r>
      <w:r w:rsidR="00ED729A" w:rsidRPr="0017584A">
        <w:rPr>
          <w:rFonts w:cs="Arial"/>
          <w:lang w:val="de-DE"/>
        </w:rPr>
        <w:t xml:space="preserve"> </w:t>
      </w:r>
      <w:r w:rsidR="0017584A">
        <w:rPr>
          <w:rFonts w:cs="Arial"/>
          <w:lang w:val="de-DE"/>
        </w:rPr>
        <w:t xml:space="preserve">bzw. Räumlichkeiten für Seminare </w:t>
      </w:r>
      <w:r w:rsidR="00ED729A" w:rsidRPr="0017584A">
        <w:rPr>
          <w:rFonts w:cs="Arial"/>
          <w:lang w:val="de-DE"/>
        </w:rPr>
        <w:t xml:space="preserve">bedeutende Betriebszweige.  </w:t>
      </w:r>
    </w:p>
    <w:p w14:paraId="29EEE0E9" w14:textId="77777777" w:rsidR="0017584A" w:rsidRPr="0017584A" w:rsidRDefault="0017584A" w:rsidP="0017584A">
      <w:pPr>
        <w:spacing w:after="0" w:line="340" w:lineRule="exact"/>
        <w:rPr>
          <w:rFonts w:cs="Arial"/>
          <w:lang w:val="de-DE"/>
        </w:rPr>
      </w:pPr>
    </w:p>
    <w:p w14:paraId="4C372382" w14:textId="77777777" w:rsidR="003634D8" w:rsidRDefault="003634D8" w:rsidP="0017584A">
      <w:pPr>
        <w:spacing w:after="0" w:line="340" w:lineRule="exact"/>
        <w:rPr>
          <w:rFonts w:cs="Arial"/>
          <w:lang w:val="de-DE"/>
        </w:rPr>
      </w:pPr>
      <w:r w:rsidRPr="0017584A">
        <w:rPr>
          <w:rFonts w:cs="Arial"/>
          <w:lang w:val="de-DE"/>
        </w:rPr>
        <w:t xml:space="preserve">Am Betrieb </w:t>
      </w:r>
      <w:r w:rsidR="001B3F6C" w:rsidRPr="0017584A">
        <w:rPr>
          <w:rFonts w:cs="Arial"/>
          <w:lang w:val="de-DE"/>
        </w:rPr>
        <w:t>l</w:t>
      </w:r>
      <w:r w:rsidRPr="0017584A">
        <w:rPr>
          <w:rFonts w:cs="Arial"/>
          <w:lang w:val="de-DE"/>
        </w:rPr>
        <w:t xml:space="preserve">eben und </w:t>
      </w:r>
      <w:r w:rsidR="001B3F6C" w:rsidRPr="0017584A">
        <w:rPr>
          <w:rFonts w:cs="Arial"/>
          <w:lang w:val="de-DE"/>
        </w:rPr>
        <w:t>a</w:t>
      </w:r>
      <w:r w:rsidRPr="0017584A">
        <w:rPr>
          <w:rFonts w:cs="Arial"/>
          <w:lang w:val="de-DE"/>
        </w:rPr>
        <w:t xml:space="preserve">rbeiten </w:t>
      </w:r>
      <w:r w:rsidR="0017584A" w:rsidRPr="0017584A">
        <w:rPr>
          <w:rFonts w:cs="Arial"/>
          <w:lang w:val="de-DE"/>
        </w:rPr>
        <w:t>drei</w:t>
      </w:r>
      <w:r w:rsidRPr="0017584A">
        <w:rPr>
          <w:rFonts w:cs="Arial"/>
          <w:lang w:val="de-DE"/>
        </w:rPr>
        <w:t xml:space="preserve"> Generationen. Bernadette und Josef Brandstetter und die vier Kinder Anna, Laura, Sophie und Lukas werden tatkräftig von den </w:t>
      </w:r>
      <w:r w:rsidR="00902C57">
        <w:rPr>
          <w:rFonts w:cs="Arial"/>
          <w:lang w:val="de-DE"/>
        </w:rPr>
        <w:t>"</w:t>
      </w:r>
      <w:r w:rsidRPr="0017584A">
        <w:rPr>
          <w:rFonts w:cs="Arial"/>
          <w:lang w:val="de-DE"/>
        </w:rPr>
        <w:t>Senior-Chefs</w:t>
      </w:r>
      <w:r w:rsidR="00902C57">
        <w:rPr>
          <w:rFonts w:cs="Arial"/>
          <w:lang w:val="de-DE"/>
        </w:rPr>
        <w:t>"</w:t>
      </w:r>
      <w:r w:rsidRPr="0017584A">
        <w:rPr>
          <w:rFonts w:cs="Arial"/>
          <w:lang w:val="de-DE"/>
        </w:rPr>
        <w:t xml:space="preserve"> unterstützt. </w:t>
      </w:r>
    </w:p>
    <w:p w14:paraId="7A5A1C66" w14:textId="77777777" w:rsidR="0017584A" w:rsidRPr="0017584A" w:rsidRDefault="0017584A" w:rsidP="0017584A">
      <w:pPr>
        <w:spacing w:after="0" w:line="340" w:lineRule="exact"/>
        <w:rPr>
          <w:rFonts w:cs="Arial"/>
          <w:lang w:val="de-DE"/>
        </w:rPr>
      </w:pPr>
    </w:p>
    <w:p w14:paraId="6E005DA7" w14:textId="77777777" w:rsidR="003634D8" w:rsidRPr="0017584A" w:rsidRDefault="00ED729A" w:rsidP="0017584A">
      <w:pPr>
        <w:spacing w:after="0" w:line="340" w:lineRule="exact"/>
        <w:rPr>
          <w:rFonts w:cs="Arial"/>
          <w:lang w:val="de-DE"/>
        </w:rPr>
      </w:pPr>
      <w:r w:rsidRPr="0017584A">
        <w:rPr>
          <w:rFonts w:cs="Arial"/>
          <w:u w:val="single"/>
          <w:lang w:val="de-DE"/>
        </w:rPr>
        <w:t>Betriebszweige:</w:t>
      </w:r>
      <w:r w:rsidRPr="0017584A">
        <w:rPr>
          <w:rFonts w:cs="Arial"/>
          <w:lang w:val="de-DE"/>
        </w:rPr>
        <w:t xml:space="preserve"> </w:t>
      </w:r>
    </w:p>
    <w:p w14:paraId="1F15BF63" w14:textId="77777777" w:rsidR="00ED729A" w:rsidRDefault="00ED729A" w:rsidP="0017584A">
      <w:pPr>
        <w:spacing w:after="0" w:line="340" w:lineRule="exact"/>
        <w:ind w:left="708"/>
        <w:rPr>
          <w:rFonts w:cs="Arial"/>
          <w:lang w:val="de-DE"/>
        </w:rPr>
      </w:pPr>
      <w:r w:rsidRPr="0017584A">
        <w:rPr>
          <w:rFonts w:cs="Arial"/>
          <w:lang w:val="de-DE"/>
        </w:rPr>
        <w:t xml:space="preserve">Milchviehhaltung mit eigener Futterproduktion, </w:t>
      </w:r>
      <w:r w:rsidR="0017584A" w:rsidRPr="0017584A">
        <w:rPr>
          <w:rFonts w:cs="Arial"/>
          <w:lang w:val="de-DE"/>
        </w:rPr>
        <w:t xml:space="preserve">Forstwirtschaft, </w:t>
      </w:r>
      <w:r w:rsidRPr="0017584A">
        <w:rPr>
          <w:rFonts w:cs="Arial"/>
          <w:lang w:val="de-DE"/>
        </w:rPr>
        <w:t>Schule am Bauernhof, Kindergeburtstag am Bauernhof</w:t>
      </w:r>
      <w:r w:rsidR="0017584A" w:rsidRPr="0017584A">
        <w:rPr>
          <w:rFonts w:cs="Arial"/>
          <w:lang w:val="de-DE"/>
        </w:rPr>
        <w:t>, Seminarräume</w:t>
      </w:r>
    </w:p>
    <w:p w14:paraId="205C0C36" w14:textId="77777777" w:rsidR="0017584A" w:rsidRPr="0017584A" w:rsidRDefault="0017584A" w:rsidP="0017584A">
      <w:pPr>
        <w:spacing w:after="0" w:line="340" w:lineRule="exact"/>
        <w:ind w:left="708"/>
        <w:rPr>
          <w:rFonts w:cs="Arial"/>
          <w:lang w:val="de-DE"/>
        </w:rPr>
      </w:pPr>
    </w:p>
    <w:p w14:paraId="064D45E4" w14:textId="77777777" w:rsidR="00ED729A" w:rsidRPr="0017584A" w:rsidRDefault="00ED729A" w:rsidP="0017584A">
      <w:pPr>
        <w:spacing w:after="0" w:line="340" w:lineRule="exact"/>
        <w:rPr>
          <w:rFonts w:cs="Arial"/>
          <w:u w:val="single"/>
          <w:lang w:val="de-DE"/>
        </w:rPr>
      </w:pPr>
      <w:r w:rsidRPr="0017584A">
        <w:rPr>
          <w:rFonts w:cs="Arial"/>
          <w:u w:val="single"/>
          <w:lang w:val="de-DE"/>
        </w:rPr>
        <w:t xml:space="preserve">Betriebsdaten: </w:t>
      </w:r>
    </w:p>
    <w:p w14:paraId="5D7F003C" w14:textId="77777777" w:rsidR="001327A4" w:rsidRPr="0017584A" w:rsidRDefault="001327A4" w:rsidP="0017584A">
      <w:pPr>
        <w:spacing w:after="0" w:line="340" w:lineRule="exact"/>
        <w:ind w:firstLine="708"/>
        <w:rPr>
          <w:rFonts w:cs="Arial"/>
          <w:lang w:val="de-DE"/>
        </w:rPr>
      </w:pPr>
      <w:r w:rsidRPr="0017584A">
        <w:rPr>
          <w:rFonts w:cs="Arial"/>
          <w:lang w:val="de-DE"/>
        </w:rPr>
        <w:t>Höhenlage: 7</w:t>
      </w:r>
      <w:r w:rsidR="003634D8" w:rsidRPr="0017584A">
        <w:rPr>
          <w:rFonts w:cs="Arial"/>
          <w:lang w:val="de-DE"/>
        </w:rPr>
        <w:t>5</w:t>
      </w:r>
      <w:r w:rsidRPr="0017584A">
        <w:rPr>
          <w:rFonts w:cs="Arial"/>
          <w:lang w:val="de-DE"/>
        </w:rPr>
        <w:t>0 m Seehöhe</w:t>
      </w:r>
    </w:p>
    <w:p w14:paraId="6C38F7C7" w14:textId="77777777" w:rsidR="00340EA9" w:rsidRPr="0017584A" w:rsidRDefault="00340EA9" w:rsidP="0017584A">
      <w:pPr>
        <w:spacing w:after="0" w:line="340" w:lineRule="exact"/>
        <w:ind w:firstLine="708"/>
        <w:rPr>
          <w:rFonts w:cs="Arial"/>
          <w:lang w:val="de-DE"/>
        </w:rPr>
      </w:pPr>
      <w:r w:rsidRPr="0017584A">
        <w:rPr>
          <w:rFonts w:cs="Arial"/>
          <w:lang w:val="de-DE"/>
        </w:rPr>
        <w:t xml:space="preserve">Tierbestand: </w:t>
      </w:r>
    </w:p>
    <w:p w14:paraId="60868267" w14:textId="77777777" w:rsidR="00340EA9" w:rsidRPr="0017584A" w:rsidRDefault="00340EA9" w:rsidP="0017584A">
      <w:pPr>
        <w:pStyle w:val="Listenabsatz"/>
        <w:numPr>
          <w:ilvl w:val="0"/>
          <w:numId w:val="2"/>
        </w:numPr>
        <w:spacing w:after="0" w:line="340" w:lineRule="exact"/>
        <w:rPr>
          <w:rFonts w:cs="Arial"/>
          <w:lang w:val="de-DE"/>
        </w:rPr>
      </w:pPr>
      <w:r w:rsidRPr="0017584A">
        <w:rPr>
          <w:rFonts w:cs="Arial"/>
          <w:lang w:val="de-DE"/>
        </w:rPr>
        <w:t xml:space="preserve">27 Milchkühe inkl. Nachzucht (derzeit 21 Jungtiere) </w:t>
      </w:r>
    </w:p>
    <w:p w14:paraId="2345A607" w14:textId="77777777" w:rsidR="00340EA9" w:rsidRPr="0017584A" w:rsidRDefault="00340EA9" w:rsidP="0017584A">
      <w:pPr>
        <w:pStyle w:val="Listenabsatz"/>
        <w:numPr>
          <w:ilvl w:val="0"/>
          <w:numId w:val="2"/>
        </w:numPr>
        <w:spacing w:after="0" w:line="340" w:lineRule="exact"/>
        <w:rPr>
          <w:rFonts w:cs="Arial"/>
          <w:lang w:val="de-DE"/>
        </w:rPr>
      </w:pPr>
      <w:r w:rsidRPr="0017584A">
        <w:rPr>
          <w:rFonts w:cs="Arial"/>
          <w:lang w:val="de-DE"/>
        </w:rPr>
        <w:t xml:space="preserve">2 Schweine </w:t>
      </w:r>
    </w:p>
    <w:p w14:paraId="41FF10A4" w14:textId="77777777" w:rsidR="00340EA9" w:rsidRPr="0017584A" w:rsidRDefault="00CF7C0D" w:rsidP="0017584A">
      <w:pPr>
        <w:pStyle w:val="Listenabsatz"/>
        <w:numPr>
          <w:ilvl w:val="0"/>
          <w:numId w:val="2"/>
        </w:numPr>
        <w:spacing w:after="0" w:line="340" w:lineRule="exact"/>
        <w:rPr>
          <w:rFonts w:cs="Arial"/>
          <w:lang w:val="de-DE"/>
        </w:rPr>
      </w:pPr>
      <w:r>
        <w:rPr>
          <w:rFonts w:cs="Arial"/>
          <w:lang w:val="de-DE"/>
        </w:rPr>
        <w:t xml:space="preserve">2 Ponys, Hühner, </w:t>
      </w:r>
      <w:r w:rsidR="00340EA9" w:rsidRPr="0017584A">
        <w:rPr>
          <w:rFonts w:cs="Arial"/>
          <w:lang w:val="de-DE"/>
        </w:rPr>
        <w:t>Hasen, Wachteln und ein Hängebauchschwein</w:t>
      </w:r>
    </w:p>
    <w:p w14:paraId="712E42F6" w14:textId="77777777" w:rsidR="00CF7C0D" w:rsidRDefault="001327A4" w:rsidP="0017584A">
      <w:pPr>
        <w:spacing w:after="0" w:line="340" w:lineRule="exact"/>
        <w:ind w:firstLine="708"/>
        <w:rPr>
          <w:rFonts w:cs="Arial"/>
          <w:lang w:val="de-DE"/>
        </w:rPr>
      </w:pPr>
      <w:r w:rsidRPr="0017584A">
        <w:rPr>
          <w:rFonts w:cs="Arial"/>
          <w:lang w:val="de-DE"/>
        </w:rPr>
        <w:t xml:space="preserve">Betriebsgröße: </w:t>
      </w:r>
    </w:p>
    <w:p w14:paraId="16CBB9FA" w14:textId="77777777" w:rsidR="001327A4" w:rsidRPr="0017584A" w:rsidRDefault="00CF7C0D" w:rsidP="00CF7C0D">
      <w:pPr>
        <w:spacing w:after="0" w:line="340" w:lineRule="exact"/>
        <w:ind w:left="1068" w:firstLine="708"/>
        <w:rPr>
          <w:rFonts w:cs="Arial"/>
          <w:lang w:val="de-DE"/>
        </w:rPr>
      </w:pPr>
      <w:r>
        <w:rPr>
          <w:rFonts w:cs="Arial"/>
          <w:lang w:val="de-DE"/>
        </w:rPr>
        <w:t xml:space="preserve">insgesamt </w:t>
      </w:r>
      <w:r w:rsidR="001327A4" w:rsidRPr="0017584A">
        <w:rPr>
          <w:rFonts w:cs="Arial"/>
          <w:lang w:val="de-DE"/>
        </w:rPr>
        <w:t>29 ha landwirtschaftliche Nutzfläche</w:t>
      </w:r>
      <w:r>
        <w:rPr>
          <w:rFonts w:cs="Arial"/>
          <w:lang w:val="de-DE"/>
        </w:rPr>
        <w:t xml:space="preserve"> und</w:t>
      </w:r>
      <w:r w:rsidR="00ED729A" w:rsidRPr="0017584A">
        <w:rPr>
          <w:rFonts w:cs="Arial"/>
          <w:lang w:val="de-DE"/>
        </w:rPr>
        <w:t xml:space="preserve"> </w:t>
      </w:r>
      <w:r w:rsidR="001327A4" w:rsidRPr="0017584A">
        <w:rPr>
          <w:rFonts w:cs="Arial"/>
          <w:lang w:val="de-DE"/>
        </w:rPr>
        <w:t>18 ha Wald</w:t>
      </w:r>
    </w:p>
    <w:p w14:paraId="20AA60CC" w14:textId="77777777" w:rsidR="001327A4" w:rsidRPr="0017584A" w:rsidRDefault="001327A4" w:rsidP="0017584A">
      <w:pPr>
        <w:pStyle w:val="Listenabsatz"/>
        <w:numPr>
          <w:ilvl w:val="0"/>
          <w:numId w:val="3"/>
        </w:numPr>
        <w:spacing w:after="0" w:line="340" w:lineRule="exact"/>
        <w:rPr>
          <w:rFonts w:cs="Arial"/>
          <w:lang w:val="de-DE"/>
        </w:rPr>
      </w:pPr>
      <w:r w:rsidRPr="0017584A">
        <w:rPr>
          <w:rFonts w:cs="Arial"/>
          <w:lang w:val="de-DE"/>
        </w:rPr>
        <w:t>ca. 10 ha Mais, Roggen und Gerste; Verfütterung an eigene Tiere</w:t>
      </w:r>
    </w:p>
    <w:p w14:paraId="435035B2" w14:textId="77777777" w:rsidR="00ED729A" w:rsidRPr="0017584A" w:rsidRDefault="00CF7C0D" w:rsidP="0017584A">
      <w:pPr>
        <w:pStyle w:val="Listenabsatz"/>
        <w:numPr>
          <w:ilvl w:val="0"/>
          <w:numId w:val="3"/>
        </w:numPr>
        <w:spacing w:after="0" w:line="340" w:lineRule="exact"/>
        <w:rPr>
          <w:rFonts w:cs="Arial"/>
          <w:lang w:val="de-DE"/>
        </w:rPr>
      </w:pPr>
      <w:r>
        <w:rPr>
          <w:rFonts w:cs="Arial"/>
          <w:lang w:val="de-DE"/>
        </w:rPr>
        <w:t xml:space="preserve">ca. </w:t>
      </w:r>
      <w:r w:rsidR="001327A4" w:rsidRPr="0017584A">
        <w:rPr>
          <w:rFonts w:cs="Arial"/>
          <w:lang w:val="de-DE"/>
        </w:rPr>
        <w:t xml:space="preserve">19 ha Dauergrünland, </w:t>
      </w:r>
      <w:proofErr w:type="spellStart"/>
      <w:r w:rsidR="001327A4" w:rsidRPr="0017584A">
        <w:rPr>
          <w:rFonts w:cs="Arial"/>
          <w:lang w:val="de-DE"/>
        </w:rPr>
        <w:t>mehrmähdige</w:t>
      </w:r>
      <w:proofErr w:type="spellEnd"/>
      <w:r w:rsidR="001327A4" w:rsidRPr="0017584A">
        <w:rPr>
          <w:rFonts w:cs="Arial"/>
          <w:lang w:val="de-DE"/>
        </w:rPr>
        <w:t xml:space="preserve"> Wiese und Kleegras  </w:t>
      </w:r>
      <w:r w:rsidR="001327A4" w:rsidRPr="0017584A">
        <w:rPr>
          <w:rFonts w:cs="Arial"/>
          <w:lang w:val="de-DE"/>
        </w:rPr>
        <w:tab/>
      </w:r>
    </w:p>
    <w:p w14:paraId="7728C15B" w14:textId="77777777" w:rsidR="00ED729A" w:rsidRDefault="00ED729A" w:rsidP="0017584A">
      <w:pPr>
        <w:pStyle w:val="Listenabsatz"/>
        <w:numPr>
          <w:ilvl w:val="0"/>
          <w:numId w:val="3"/>
        </w:numPr>
        <w:spacing w:after="0" w:line="340" w:lineRule="exact"/>
        <w:rPr>
          <w:rFonts w:cs="Arial"/>
          <w:lang w:val="de-DE"/>
        </w:rPr>
      </w:pPr>
      <w:r w:rsidRPr="0017584A">
        <w:rPr>
          <w:rFonts w:cs="Arial"/>
          <w:lang w:val="de-DE"/>
        </w:rPr>
        <w:t xml:space="preserve">Teilnahme am </w:t>
      </w:r>
      <w:r w:rsidR="00340EA9" w:rsidRPr="0017584A">
        <w:rPr>
          <w:rFonts w:cs="Arial"/>
          <w:lang w:val="de-DE"/>
        </w:rPr>
        <w:t>Österreichischen Programm zur Förderung einer umweltgerechten, extensiven und den natürlichen Lebensraum schützenden Landwirtschaft (ÖPUL)</w:t>
      </w:r>
    </w:p>
    <w:p w14:paraId="718EBC23" w14:textId="77777777" w:rsidR="0017584A" w:rsidRPr="0017584A" w:rsidRDefault="0017584A" w:rsidP="0017584A">
      <w:pPr>
        <w:pStyle w:val="Listenabsatz"/>
        <w:spacing w:after="0" w:line="340" w:lineRule="exact"/>
        <w:ind w:left="1776"/>
        <w:rPr>
          <w:rFonts w:cs="Arial"/>
          <w:lang w:val="de-DE"/>
        </w:rPr>
      </w:pPr>
    </w:p>
    <w:p w14:paraId="0BD48321" w14:textId="77777777" w:rsidR="0017584A" w:rsidRDefault="00000000" w:rsidP="0017584A">
      <w:pPr>
        <w:spacing w:after="0" w:line="340" w:lineRule="exact"/>
        <w:rPr>
          <w:rFonts w:cs="Arial"/>
          <w:lang w:val="de-DE"/>
        </w:rPr>
      </w:pPr>
      <w:hyperlink r:id="rId5" w:history="1">
        <w:r w:rsidR="0017584A" w:rsidRPr="0017584A">
          <w:rPr>
            <w:rStyle w:val="Hyperlink"/>
            <w:rFonts w:cs="Arial"/>
            <w:lang w:val="de-DE"/>
          </w:rPr>
          <w:t>https://www.spanblocherhof.at/</w:t>
        </w:r>
      </w:hyperlink>
    </w:p>
    <w:p w14:paraId="72B73891" w14:textId="77777777" w:rsidR="0017584A" w:rsidRPr="0017584A" w:rsidRDefault="0017584A" w:rsidP="0017584A">
      <w:pPr>
        <w:spacing w:after="0" w:line="340" w:lineRule="exact"/>
        <w:rPr>
          <w:rFonts w:cs="Arial"/>
          <w:lang w:val="de-DE"/>
        </w:rPr>
      </w:pPr>
    </w:p>
    <w:p w14:paraId="7A01F9A0" w14:textId="77777777" w:rsidR="0017584A" w:rsidRPr="00CF7C0D" w:rsidRDefault="0017584A" w:rsidP="0017584A">
      <w:pPr>
        <w:spacing w:after="0" w:line="340" w:lineRule="exact"/>
        <w:jc w:val="left"/>
        <w:rPr>
          <w:rFonts w:eastAsia="Times New Roman" w:cs="Arial"/>
          <w:u w:val="single"/>
          <w:lang w:eastAsia="de-AT"/>
        </w:rPr>
      </w:pPr>
      <w:r w:rsidRPr="00CF7C0D">
        <w:rPr>
          <w:rFonts w:eastAsia="Times New Roman" w:cs="Arial"/>
          <w:u w:val="single"/>
          <w:lang w:eastAsia="de-AT"/>
        </w:rPr>
        <w:t>Kontakt:</w:t>
      </w:r>
    </w:p>
    <w:p w14:paraId="38D25F25" w14:textId="77777777" w:rsidR="0017584A" w:rsidRDefault="0017584A" w:rsidP="0017584A">
      <w:pPr>
        <w:spacing w:after="0" w:line="340" w:lineRule="exact"/>
        <w:jc w:val="left"/>
        <w:rPr>
          <w:rFonts w:eastAsia="Times New Roman" w:cs="Arial"/>
          <w:lang w:eastAsia="de-AT"/>
        </w:rPr>
      </w:pPr>
      <w:r w:rsidRPr="0017584A">
        <w:rPr>
          <w:rFonts w:cs="Arial"/>
          <w:lang w:val="de-DE"/>
        </w:rPr>
        <w:t>Bernadette und Josef Brandstetter</w:t>
      </w:r>
    </w:p>
    <w:p w14:paraId="7998D732" w14:textId="77777777" w:rsidR="0017584A" w:rsidRDefault="0017584A" w:rsidP="0017584A">
      <w:pPr>
        <w:spacing w:after="0" w:line="340" w:lineRule="exact"/>
        <w:jc w:val="left"/>
        <w:rPr>
          <w:rFonts w:eastAsia="Times New Roman" w:cs="Arial"/>
          <w:lang w:eastAsia="de-AT"/>
        </w:rPr>
      </w:pPr>
      <w:proofErr w:type="spellStart"/>
      <w:r w:rsidRPr="0017584A">
        <w:rPr>
          <w:rFonts w:eastAsia="Times New Roman" w:cs="Arial"/>
          <w:lang w:eastAsia="de-AT"/>
        </w:rPr>
        <w:t>Kampichl</w:t>
      </w:r>
      <w:proofErr w:type="spellEnd"/>
      <w:r w:rsidRPr="0017584A">
        <w:rPr>
          <w:rFonts w:eastAsia="Times New Roman" w:cs="Arial"/>
          <w:lang w:eastAsia="de-AT"/>
        </w:rPr>
        <w:t xml:space="preserve"> 11</w:t>
      </w:r>
      <w:r w:rsidR="00CF7C0D">
        <w:rPr>
          <w:rFonts w:eastAsia="Times New Roman" w:cs="Arial"/>
          <w:lang w:eastAsia="de-AT"/>
        </w:rPr>
        <w:t xml:space="preserve">, </w:t>
      </w:r>
      <w:r w:rsidRPr="0017584A">
        <w:rPr>
          <w:rFonts w:eastAsia="Times New Roman" w:cs="Arial"/>
          <w:lang w:eastAsia="de-AT"/>
        </w:rPr>
        <w:t xml:space="preserve">2871 </w:t>
      </w:r>
      <w:proofErr w:type="spellStart"/>
      <w:r w:rsidRPr="0017584A">
        <w:rPr>
          <w:rFonts w:eastAsia="Times New Roman" w:cs="Arial"/>
          <w:lang w:eastAsia="de-AT"/>
        </w:rPr>
        <w:t>Zöbern</w:t>
      </w:r>
      <w:proofErr w:type="spellEnd"/>
    </w:p>
    <w:p w14:paraId="77848150" w14:textId="77777777" w:rsidR="0017584A" w:rsidRDefault="0017584A" w:rsidP="0017584A">
      <w:pPr>
        <w:spacing w:after="0" w:line="340" w:lineRule="exact"/>
        <w:jc w:val="left"/>
        <w:rPr>
          <w:rFonts w:eastAsia="Times New Roman" w:cs="Arial"/>
          <w:lang w:eastAsia="de-AT"/>
        </w:rPr>
      </w:pPr>
      <w:r>
        <w:rPr>
          <w:rFonts w:eastAsia="Times New Roman" w:cs="Arial"/>
          <w:lang w:eastAsia="de-AT"/>
        </w:rPr>
        <w:t xml:space="preserve">E-Mail: </w:t>
      </w:r>
      <w:r w:rsidRPr="0017584A">
        <w:rPr>
          <w:rFonts w:eastAsia="Times New Roman" w:cs="Arial"/>
          <w:lang w:eastAsia="de-AT"/>
        </w:rPr>
        <w:t>berni.brandstetter@aon.at</w:t>
      </w:r>
      <w:r w:rsidRPr="0017584A">
        <w:rPr>
          <w:rFonts w:eastAsia="Times New Roman" w:cs="Arial"/>
          <w:lang w:eastAsia="de-AT"/>
        </w:rPr>
        <w:br/>
      </w:r>
      <w:r>
        <w:rPr>
          <w:rFonts w:eastAsia="Times New Roman" w:cs="Arial"/>
          <w:lang w:eastAsia="de-AT"/>
        </w:rPr>
        <w:t>Tel.: +43/</w:t>
      </w:r>
      <w:r w:rsidRPr="0017584A">
        <w:rPr>
          <w:rFonts w:eastAsia="Times New Roman" w:cs="Arial"/>
          <w:lang w:eastAsia="de-AT"/>
        </w:rPr>
        <w:t>664/1429706</w:t>
      </w:r>
      <w:r w:rsidR="00CF7C0D">
        <w:rPr>
          <w:rFonts w:eastAsia="Times New Roman" w:cs="Arial"/>
          <w:lang w:eastAsia="de-AT"/>
        </w:rPr>
        <w:t xml:space="preserve"> (Bernadette)</w:t>
      </w:r>
    </w:p>
    <w:p w14:paraId="3161C67C" w14:textId="77777777" w:rsidR="00ED729A" w:rsidRPr="001327A4" w:rsidRDefault="00CF7C0D" w:rsidP="00CF7C0D">
      <w:pPr>
        <w:spacing w:after="0" w:line="340" w:lineRule="exact"/>
        <w:jc w:val="left"/>
        <w:rPr>
          <w:lang w:val="de-DE"/>
        </w:rPr>
      </w:pPr>
      <w:r>
        <w:rPr>
          <w:rFonts w:eastAsia="Times New Roman" w:cs="Arial"/>
          <w:lang w:eastAsia="de-AT"/>
        </w:rPr>
        <w:t>Tel.: +43/664/400 17 64 (Josef)</w:t>
      </w:r>
    </w:p>
    <w:sectPr w:rsidR="00ED729A" w:rsidRPr="001327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F6B97"/>
    <w:multiLevelType w:val="hybridMultilevel"/>
    <w:tmpl w:val="BF4EBE7A"/>
    <w:lvl w:ilvl="0" w:tplc="66E039D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20872A9"/>
    <w:multiLevelType w:val="hybridMultilevel"/>
    <w:tmpl w:val="0CC661B6"/>
    <w:lvl w:ilvl="0" w:tplc="66E039D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499616">
    <w:abstractNumId w:val="2"/>
  </w:num>
  <w:num w:numId="2" w16cid:durableId="1730689754">
    <w:abstractNumId w:val="0"/>
  </w:num>
  <w:num w:numId="3" w16cid:durableId="2016031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7A4"/>
    <w:rsid w:val="000249C0"/>
    <w:rsid w:val="00077A4E"/>
    <w:rsid w:val="00123F85"/>
    <w:rsid w:val="001327A4"/>
    <w:rsid w:val="0017584A"/>
    <w:rsid w:val="00184C4C"/>
    <w:rsid w:val="001B3F6C"/>
    <w:rsid w:val="00295873"/>
    <w:rsid w:val="002B248C"/>
    <w:rsid w:val="002D483C"/>
    <w:rsid w:val="00340EA9"/>
    <w:rsid w:val="003634D8"/>
    <w:rsid w:val="003E7EE7"/>
    <w:rsid w:val="004E23A3"/>
    <w:rsid w:val="00533157"/>
    <w:rsid w:val="006F42C6"/>
    <w:rsid w:val="007C68E0"/>
    <w:rsid w:val="008656D1"/>
    <w:rsid w:val="00902C57"/>
    <w:rsid w:val="009A3FDB"/>
    <w:rsid w:val="00A108C1"/>
    <w:rsid w:val="00A24592"/>
    <w:rsid w:val="00C57995"/>
    <w:rsid w:val="00C84FC6"/>
    <w:rsid w:val="00CF7C0D"/>
    <w:rsid w:val="00D543E0"/>
    <w:rsid w:val="00EA5671"/>
    <w:rsid w:val="00ED729A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CD00"/>
  <w15:chartTrackingRefBased/>
  <w15:docId w15:val="{B54EA74C-AFB6-4792-B366-ADCCA75C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4FC6"/>
    <w:pPr>
      <w:spacing w:line="300" w:lineRule="atLeas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2C6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</w:p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rsid w:val="001327A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7584A"/>
    <w:rPr>
      <w:color w:val="007E46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17584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panblocherhof.a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K Standard">
      <a:dk1>
        <a:srgbClr val="000000"/>
      </a:dk1>
      <a:lt1>
        <a:srgbClr val="FFFFFF"/>
      </a:lt1>
      <a:dk2>
        <a:srgbClr val="000000"/>
      </a:dk2>
      <a:lt2>
        <a:srgbClr val="BEB4AA"/>
      </a:lt2>
      <a:accent1>
        <a:srgbClr val="007E46"/>
      </a:accent1>
      <a:accent2>
        <a:srgbClr val="D7B487"/>
      </a:accent2>
      <a:accent3>
        <a:srgbClr val="964B3C"/>
      </a:accent3>
      <a:accent4>
        <a:srgbClr val="6E3C28"/>
      </a:accent4>
      <a:accent5>
        <a:srgbClr val="BEB4AA"/>
      </a:accent5>
      <a:accent6>
        <a:srgbClr val="6E8C96"/>
      </a:accent6>
      <a:hlink>
        <a:srgbClr val="007E46"/>
      </a:hlink>
      <a:folHlink>
        <a:srgbClr val="007E46"/>
      </a:folHlink>
    </a:clrScheme>
    <a:fontScheme name="LK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 Johannes (LK Österreich)</dc:creator>
  <cp:keywords/>
  <dc:description/>
  <cp:lastModifiedBy>Martina Wolf</cp:lastModifiedBy>
  <cp:revision>2</cp:revision>
  <dcterms:created xsi:type="dcterms:W3CDTF">2023-11-21T10:30:00Z</dcterms:created>
  <dcterms:modified xsi:type="dcterms:W3CDTF">2023-11-21T10:30:00Z</dcterms:modified>
</cp:coreProperties>
</file>