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6520"/>
        <w:gridCol w:w="3120"/>
      </w:tblGrid>
      <w:tr w:rsidR="0090331F" w14:paraId="5AAE5917" w14:textId="77777777" w:rsidTr="009874C5">
        <w:trPr>
          <w:cantSplit/>
          <w:trHeight w:hRule="exact" w:val="760"/>
        </w:trPr>
        <w:tc>
          <w:tcPr>
            <w:tcW w:w="6520" w:type="dxa"/>
          </w:tcPr>
          <w:p w14:paraId="1177FF7C" w14:textId="77777777" w:rsidR="0090331F" w:rsidRDefault="0090331F" w:rsidP="00EE4807">
            <w:pPr>
              <w:tabs>
                <w:tab w:val="left" w:pos="3600"/>
              </w:tabs>
            </w:pPr>
          </w:p>
        </w:tc>
        <w:tc>
          <w:tcPr>
            <w:tcW w:w="3120" w:type="dxa"/>
            <w:vMerge w:val="restart"/>
          </w:tcPr>
          <w:p w14:paraId="4390F51D" w14:textId="77777777" w:rsidR="0090331F" w:rsidRPr="00962967" w:rsidRDefault="004D021F" w:rsidP="00A725AF">
            <w:pPr>
              <w:pStyle w:val="Absender-Farbe"/>
              <w:tabs>
                <w:tab w:val="left" w:pos="289"/>
              </w:tabs>
              <w:ind w:right="283"/>
              <w:rPr>
                <w:bCs/>
                <w:color w:val="007A3B" w:themeColor="accent1"/>
              </w:rPr>
            </w:pPr>
            <w:r w:rsidRPr="004D021F">
              <w:rPr>
                <w:bCs/>
                <w:color w:val="007A3B" w:themeColor="accent1"/>
              </w:rPr>
              <w:t>Forst</w:t>
            </w:r>
            <w:r>
              <w:rPr>
                <w:color w:val="007A3B" w:themeColor="accent1"/>
              </w:rPr>
              <w:t xml:space="preserve"> und Bioenergie</w:t>
            </w:r>
            <w:r w:rsidR="0090331F" w:rsidRPr="00962967">
              <w:rPr>
                <w:color w:val="007A3B" w:themeColor="accent1"/>
              </w:rPr>
              <w:br/>
            </w:r>
          </w:p>
          <w:p w14:paraId="2B1834CD" w14:textId="77777777" w:rsidR="0090331F" w:rsidRPr="00136B2C" w:rsidRDefault="004D021F" w:rsidP="008279FF">
            <w:pPr>
              <w:pStyle w:val="Absender"/>
              <w:tabs>
                <w:tab w:val="left" w:pos="289"/>
              </w:tabs>
            </w:pPr>
            <w:r>
              <w:t>Auf der Gugl 3</w:t>
            </w:r>
            <w:r w:rsidR="0090331F" w:rsidRPr="00136B2C">
              <w:br/>
            </w:r>
            <w:r>
              <w:t>4021 Linz</w:t>
            </w:r>
            <w:r w:rsidR="0090331F" w:rsidRPr="00136B2C">
              <w:t xml:space="preserve"> </w:t>
            </w:r>
            <w:r w:rsidR="0090331F" w:rsidRPr="00136B2C">
              <w:br/>
            </w:r>
            <w:r w:rsidR="0090331F">
              <w:t xml:space="preserve">T </w:t>
            </w:r>
            <w:r>
              <w:t>+43 50 6902-1235</w:t>
            </w:r>
            <w:r w:rsidR="0090331F" w:rsidRPr="00136B2C">
              <w:br/>
            </w:r>
            <w:r>
              <w:t>www.ooe.lko.at</w:t>
            </w:r>
            <w:r w:rsidR="0090331F" w:rsidRPr="00136B2C">
              <w:br/>
            </w:r>
            <w:r>
              <w:t>ref-energie@lk-ooe.at</w:t>
            </w:r>
            <w:r w:rsidR="0090331F" w:rsidRPr="00136B2C">
              <w:br/>
            </w:r>
            <w:r w:rsidR="0090331F" w:rsidRPr="00136B2C">
              <w:br/>
            </w:r>
            <w:r w:rsidR="0090331F" w:rsidRPr="00136B2C">
              <w:br/>
            </w:r>
            <w:r w:rsidR="0090331F">
              <w:br/>
            </w:r>
            <w:r w:rsidR="0090331F">
              <w:br/>
            </w:r>
            <w:r>
              <w:t>Linz</w:t>
            </w:r>
            <w:r w:rsidR="0090331F">
              <w:t xml:space="preserve">, </w:t>
            </w:r>
            <w:r w:rsidR="008279FF">
              <w:rPr>
                <w:noProof/>
              </w:rPr>
              <w:t>24</w:t>
            </w:r>
            <w:r w:rsidR="00635D12">
              <w:rPr>
                <w:noProof/>
              </w:rPr>
              <w:t>.November 2022</w:t>
            </w:r>
          </w:p>
        </w:tc>
      </w:tr>
      <w:tr w:rsidR="0090331F" w14:paraId="25B1DC29" w14:textId="77777777" w:rsidTr="009874C5">
        <w:trPr>
          <w:cantSplit/>
          <w:trHeight w:hRule="exact" w:val="2155"/>
        </w:trPr>
        <w:tc>
          <w:tcPr>
            <w:tcW w:w="6520" w:type="dxa"/>
          </w:tcPr>
          <w:p w14:paraId="6D9C9F2B" w14:textId="77777777" w:rsidR="0090331F" w:rsidRDefault="0090331F" w:rsidP="00DC1D97">
            <w:pPr>
              <w:rPr>
                <w:rFonts w:cs="Arial"/>
              </w:rPr>
            </w:pPr>
          </w:p>
        </w:tc>
        <w:tc>
          <w:tcPr>
            <w:tcW w:w="3120" w:type="dxa"/>
            <w:vMerge/>
          </w:tcPr>
          <w:p w14:paraId="2C933054" w14:textId="77777777" w:rsidR="0090331F" w:rsidRDefault="0090331F">
            <w:pPr>
              <w:spacing w:line="200" w:lineRule="exact"/>
              <w:rPr>
                <w:rFonts w:cs="Arial"/>
                <w:b/>
                <w:sz w:val="16"/>
              </w:rPr>
            </w:pPr>
          </w:p>
        </w:tc>
      </w:tr>
      <w:tr w:rsidR="0090331F" w:rsidRPr="0090331F" w14:paraId="4581F954" w14:textId="77777777" w:rsidTr="009874C5">
        <w:trPr>
          <w:cantSplit/>
          <w:trHeight w:val="567"/>
        </w:trPr>
        <w:tc>
          <w:tcPr>
            <w:tcW w:w="6520" w:type="dxa"/>
            <w:vAlign w:val="bottom"/>
          </w:tcPr>
          <w:p w14:paraId="3357DBF9" w14:textId="77777777" w:rsidR="00D81274" w:rsidRDefault="00D81274" w:rsidP="00D81274">
            <w:pPr>
              <w:rPr>
                <w:b/>
              </w:rPr>
            </w:pPr>
            <w:r>
              <w:rPr>
                <w:b/>
              </w:rPr>
              <w:t>„Energie</w:t>
            </w:r>
            <w:r w:rsidR="008279FF">
              <w:rPr>
                <w:b/>
              </w:rPr>
              <w:t xml:space="preserve">effizienter </w:t>
            </w:r>
            <w:r>
              <w:rPr>
                <w:b/>
              </w:rPr>
              <w:t>Bauernhof“</w:t>
            </w:r>
          </w:p>
          <w:p w14:paraId="4C9EB972" w14:textId="77777777" w:rsidR="0090331F" w:rsidRPr="0090331F" w:rsidRDefault="00D81274" w:rsidP="00D81274">
            <w:pPr>
              <w:rPr>
                <w:rFonts w:cs="Arial"/>
                <w:b/>
              </w:rPr>
            </w:pPr>
            <w:r>
              <w:rPr>
                <w:b/>
              </w:rPr>
              <w:t>Betriebsbesichtigung Familie Wimmer/Sattledt</w:t>
            </w:r>
            <w:r w:rsidR="004D021F">
              <w:rPr>
                <w:b/>
              </w:rPr>
              <w:t xml:space="preserve"> </w:t>
            </w:r>
          </w:p>
        </w:tc>
        <w:tc>
          <w:tcPr>
            <w:tcW w:w="3120" w:type="dxa"/>
            <w:vMerge/>
            <w:vAlign w:val="bottom"/>
          </w:tcPr>
          <w:p w14:paraId="003D2A07" w14:textId="77777777" w:rsidR="0090331F" w:rsidRPr="0090331F" w:rsidRDefault="0090331F">
            <w:pPr>
              <w:spacing w:line="200" w:lineRule="exact"/>
              <w:rPr>
                <w:rFonts w:cs="Arial"/>
                <w:b/>
                <w:sz w:val="16"/>
              </w:rPr>
            </w:pPr>
          </w:p>
        </w:tc>
      </w:tr>
    </w:tbl>
    <w:p w14:paraId="2646DA7E" w14:textId="77777777" w:rsidR="006D4FA1" w:rsidRDefault="006D4FA1" w:rsidP="00E3392F"/>
    <w:p w14:paraId="0738E6DF" w14:textId="77777777" w:rsidR="005778F4" w:rsidRPr="00D81274" w:rsidRDefault="005778F4" w:rsidP="004D021F">
      <w:pPr>
        <w:rPr>
          <w:b/>
          <w:u w:val="single"/>
        </w:rPr>
      </w:pPr>
      <w:r w:rsidRPr="00D81274">
        <w:rPr>
          <w:b/>
          <w:u w:val="single"/>
        </w:rPr>
        <w:t>Betriebsspiegel:</w:t>
      </w:r>
    </w:p>
    <w:p w14:paraId="2CFDBD59" w14:textId="77777777" w:rsidR="005778F4" w:rsidRDefault="005778F4" w:rsidP="005778F4">
      <w:r>
        <w:t>Bewirtschafter</w:t>
      </w:r>
      <w:r w:rsidR="00D426CD">
        <w:t>:</w:t>
      </w:r>
      <w:r>
        <w:t xml:space="preserve"> Petra und Friedrich Wimmer</w:t>
      </w:r>
      <w:r w:rsidR="00D81274">
        <w:t>, Giering 6, 4642 Sattledt</w:t>
      </w:r>
    </w:p>
    <w:p w14:paraId="1D55CBFC" w14:textId="77777777" w:rsidR="005778F4" w:rsidRDefault="00D81274" w:rsidP="005778F4">
      <w:r>
        <w:t>Landwirtschaftliche Nutzfläche</w:t>
      </w:r>
      <w:r w:rsidR="005778F4">
        <w:t>: 41 ha Acker</w:t>
      </w:r>
    </w:p>
    <w:p w14:paraId="7F7F556A" w14:textId="77777777" w:rsidR="005778F4" w:rsidRDefault="005778F4" w:rsidP="005778F4">
      <w:r>
        <w:t>Feldfrüchte: Gerste, Weizen, Mais und Hafer</w:t>
      </w:r>
    </w:p>
    <w:p w14:paraId="52FCBFAA" w14:textId="77777777" w:rsidR="005778F4" w:rsidRDefault="005778F4" w:rsidP="005778F4">
      <w:r>
        <w:t>Wald: 0,67</w:t>
      </w:r>
      <w:r w:rsidR="00D81274">
        <w:t xml:space="preserve"> ha</w:t>
      </w:r>
    </w:p>
    <w:p w14:paraId="4551B5D9" w14:textId="77777777" w:rsidR="00D81274" w:rsidRDefault="00D81274" w:rsidP="00D81274">
      <w:r>
        <w:t>Tierhaltung: 230 Zuchtschweine und 200 Mastplätze</w:t>
      </w:r>
    </w:p>
    <w:p w14:paraId="6ABA1E8B" w14:textId="77777777" w:rsidR="00A8360F" w:rsidRDefault="00A8360F" w:rsidP="00D81274"/>
    <w:p w14:paraId="0132BD1A" w14:textId="77777777" w:rsidR="00635D12" w:rsidRPr="00D22AA5" w:rsidRDefault="00635D12" w:rsidP="00635D12">
      <w:pPr>
        <w:rPr>
          <w:b/>
        </w:rPr>
      </w:pPr>
      <w:r w:rsidRPr="00D22AA5">
        <w:rPr>
          <w:b/>
        </w:rPr>
        <w:t xml:space="preserve">Der gesamte Energieverbrauch beträgt am Betrieb rund </w:t>
      </w:r>
      <w:r>
        <w:rPr>
          <w:b/>
        </w:rPr>
        <w:t>565.000</w:t>
      </w:r>
      <w:r w:rsidRPr="00D22AA5">
        <w:rPr>
          <w:b/>
        </w:rPr>
        <w:t xml:space="preserve"> kWh mit jährlichen Kosten von ca. </w:t>
      </w:r>
      <w:r>
        <w:rPr>
          <w:b/>
        </w:rPr>
        <w:t>7</w:t>
      </w:r>
      <w:r w:rsidR="00A24483">
        <w:rPr>
          <w:b/>
        </w:rPr>
        <w:t>8</w:t>
      </w:r>
      <w:r>
        <w:rPr>
          <w:b/>
        </w:rPr>
        <w:t>.000</w:t>
      </w:r>
      <w:r w:rsidRPr="00D22AA5">
        <w:rPr>
          <w:b/>
        </w:rPr>
        <w:t xml:space="preserve"> Euro.</w:t>
      </w:r>
    </w:p>
    <w:p w14:paraId="128D3290" w14:textId="77777777" w:rsidR="00635D12" w:rsidRDefault="00635D12" w:rsidP="00D81274"/>
    <w:p w14:paraId="4DD986EB" w14:textId="77777777" w:rsidR="00A8360F" w:rsidRPr="00A8360F" w:rsidRDefault="00A8360F" w:rsidP="00D81274">
      <w:pPr>
        <w:rPr>
          <w:b/>
        </w:rPr>
      </w:pPr>
      <w:r w:rsidRPr="00A8360F">
        <w:rPr>
          <w:b/>
        </w:rPr>
        <w:t>Bereich Strom:</w:t>
      </w:r>
    </w:p>
    <w:p w14:paraId="2D19CB16" w14:textId="77777777" w:rsidR="00D81274" w:rsidRDefault="00D81274" w:rsidP="00D81274">
      <w:r>
        <w:t>Photovoltaik:</w:t>
      </w:r>
    </w:p>
    <w:p w14:paraId="5190E7C1" w14:textId="77777777" w:rsidR="00D81274" w:rsidRDefault="00D81274" w:rsidP="00D81274">
      <w:r>
        <w:t>2016: 30 kWp</w:t>
      </w:r>
    </w:p>
    <w:p w14:paraId="3F17AC02" w14:textId="77777777" w:rsidR="00D81274" w:rsidRDefault="00D81274" w:rsidP="00D81274">
      <w:r>
        <w:t>2017: weitere 30 kWp</w:t>
      </w:r>
    </w:p>
    <w:p w14:paraId="0A2E9ADA" w14:textId="77777777" w:rsidR="00D81274" w:rsidRDefault="00D81274" w:rsidP="00D81274">
      <w:r>
        <w:t>In Planung weitere 400 kWp</w:t>
      </w:r>
    </w:p>
    <w:p w14:paraId="38F753AB" w14:textId="77777777" w:rsidR="00D81274" w:rsidRDefault="00D81274" w:rsidP="00D81274"/>
    <w:p w14:paraId="0351A2FD" w14:textId="77777777" w:rsidR="00D81274" w:rsidRDefault="00D81274" w:rsidP="005778F4">
      <w:r>
        <w:t xml:space="preserve">Der </w:t>
      </w:r>
      <w:r w:rsidR="0000564C">
        <w:t xml:space="preserve">Stromverbrauch </w:t>
      </w:r>
      <w:r>
        <w:t>ist von</w:t>
      </w:r>
      <w:r w:rsidR="0000564C">
        <w:t xml:space="preserve"> 87.000 kWh </w:t>
      </w:r>
      <w:r>
        <w:t xml:space="preserve">(2016) </w:t>
      </w:r>
      <w:r w:rsidR="0000564C">
        <w:t xml:space="preserve">auf 125.000 kWh </w:t>
      </w:r>
      <w:r>
        <w:t xml:space="preserve">(2021) wegen einer Betriebserweiterung </w:t>
      </w:r>
      <w:r w:rsidR="0000564C">
        <w:t xml:space="preserve">gestiegen. </w:t>
      </w:r>
      <w:r w:rsidR="008279FF">
        <w:t>D</w:t>
      </w:r>
      <w:r>
        <w:t xml:space="preserve">ie Stromkosten betrugen im Jahr 2016 rund 13.000 Euro. Die </w:t>
      </w:r>
      <w:r w:rsidR="0000564C">
        <w:t xml:space="preserve">Kosten </w:t>
      </w:r>
      <w:r>
        <w:t xml:space="preserve">werden sich um mindestens 20.000 Euro </w:t>
      </w:r>
      <w:r w:rsidR="00A8360F">
        <w:t xml:space="preserve">auf rund 33.000 Euro </w:t>
      </w:r>
      <w:r>
        <w:t>im Jahr 2023 erhöhen – trotz der Nutzung von rund 28.000 kWh von den PV-Anlagen. Die Stromkosten (</w:t>
      </w:r>
      <w:r w:rsidR="0000564C">
        <w:t>Teil Energie</w:t>
      </w:r>
      <w:r>
        <w:t>)</w:t>
      </w:r>
      <w:r w:rsidR="0000564C">
        <w:t xml:space="preserve"> </w:t>
      </w:r>
      <w:r>
        <w:t>betragen derz</w:t>
      </w:r>
      <w:r w:rsidR="0000564C">
        <w:t xml:space="preserve">eit rund 10 </w:t>
      </w:r>
      <w:r w:rsidR="008279FF">
        <w:t>C</w:t>
      </w:r>
      <w:r w:rsidR="0000564C">
        <w:t>ent/kW</w:t>
      </w:r>
      <w:r>
        <w:t xml:space="preserve">h. Diese </w:t>
      </w:r>
      <w:r w:rsidR="0000564C">
        <w:t xml:space="preserve">Kosten werden ab 2.1.2023 </w:t>
      </w:r>
      <w:r>
        <w:t xml:space="preserve">rund </w:t>
      </w:r>
      <w:r w:rsidR="0000564C">
        <w:t xml:space="preserve">32 </w:t>
      </w:r>
      <w:proofErr w:type="spellStart"/>
      <w:r w:rsidR="0000564C">
        <w:t>cent</w:t>
      </w:r>
      <w:proofErr w:type="spellEnd"/>
      <w:r w:rsidR="0000564C">
        <w:t xml:space="preserve">/kWh betragen. </w:t>
      </w:r>
      <w:r>
        <w:t xml:space="preserve">Auch die Netzkosten werden steigen. </w:t>
      </w:r>
    </w:p>
    <w:p w14:paraId="6DE66B8B" w14:textId="77777777" w:rsidR="00C41178" w:rsidRDefault="00D81274" w:rsidP="00C41178">
      <w:r>
        <w:t>Um die Stromkosten weiter abzufedern wir</w:t>
      </w:r>
      <w:r w:rsidR="00C41178">
        <w:t>d im Dezember</w:t>
      </w:r>
      <w:r w:rsidR="0000564C">
        <w:t xml:space="preserve"> </w:t>
      </w:r>
      <w:r w:rsidR="008279FF">
        <w:t>ein</w:t>
      </w:r>
      <w:r>
        <w:t xml:space="preserve"> </w:t>
      </w:r>
      <w:r w:rsidR="0000564C">
        <w:t xml:space="preserve">Stromspeicher mit 100 kWh </w:t>
      </w:r>
      <w:r w:rsidR="00C41178">
        <w:t>installiert</w:t>
      </w:r>
      <w:r>
        <w:t xml:space="preserve">. </w:t>
      </w:r>
      <w:r w:rsidR="00C41178">
        <w:t xml:space="preserve">Die Kosten dafür betragen rund 100.000 Euro abzüglich 25.000 Euro Förderung. Eine </w:t>
      </w:r>
      <w:r w:rsidR="0000564C">
        <w:t xml:space="preserve">PV-Anlagenerweiterung um weitere 400 kWp </w:t>
      </w:r>
      <w:r w:rsidR="00C41178">
        <w:t xml:space="preserve">ist </w:t>
      </w:r>
      <w:r w:rsidR="0000564C">
        <w:t xml:space="preserve">geplant. </w:t>
      </w:r>
      <w:r w:rsidR="00C41178">
        <w:t>Dazu soll eine Anbindung von der 30 kV Leitung mit eigenem</w:t>
      </w:r>
      <w:r w:rsidR="008279FF">
        <w:t xml:space="preserve"> </w:t>
      </w:r>
      <w:r w:rsidR="00C41178">
        <w:t>Trafo erfolgen.</w:t>
      </w:r>
      <w:r w:rsidR="00D426CD">
        <w:t xml:space="preserve"> Die zu investierenden Nettoinvestitionskosten betragen rund € 600.000. </w:t>
      </w:r>
    </w:p>
    <w:p w14:paraId="3BB8B713" w14:textId="77777777" w:rsidR="00CA0FE3" w:rsidRDefault="00CA0FE3" w:rsidP="00C41178">
      <w:r>
        <w:lastRenderedPageBreak/>
        <w:t>Bei diesem Betrieb wird ersichtlich, dass gerade die Investition in eine Photovoltaikanlage und einen Stromspeicher sinnvoll sind, um die Energiekosten in diesem Bereich deutlich zu reduzieren.</w:t>
      </w:r>
    </w:p>
    <w:p w14:paraId="38541CF5" w14:textId="77777777" w:rsidR="0000564C" w:rsidRDefault="0000564C" w:rsidP="005778F4"/>
    <w:p w14:paraId="0DE7C0AB" w14:textId="77777777" w:rsidR="00635D12" w:rsidRDefault="00F63005" w:rsidP="005778F4">
      <w:r>
        <w:rPr>
          <w:noProof/>
          <w:lang w:eastAsia="de-AT"/>
        </w:rPr>
        <w:drawing>
          <wp:inline distT="0" distB="0" distL="0" distR="0" wp14:anchorId="5010297C" wp14:editId="17144E0B">
            <wp:extent cx="5760085" cy="3404870"/>
            <wp:effectExtent l="0" t="0" r="0" b="508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085" cy="3404870"/>
                    </a:xfrm>
                    <a:prstGeom prst="rect">
                      <a:avLst/>
                    </a:prstGeom>
                  </pic:spPr>
                </pic:pic>
              </a:graphicData>
            </a:graphic>
          </wp:inline>
        </w:drawing>
      </w:r>
    </w:p>
    <w:p w14:paraId="0ED7158C" w14:textId="77777777" w:rsidR="00635D12" w:rsidRDefault="00635D12" w:rsidP="005778F4"/>
    <w:p w14:paraId="6C6262E4" w14:textId="77777777" w:rsidR="00A8360F" w:rsidRPr="00A8360F" w:rsidRDefault="00A8360F" w:rsidP="005778F4">
      <w:pPr>
        <w:rPr>
          <w:u w:val="single"/>
        </w:rPr>
      </w:pPr>
      <w:r w:rsidRPr="00A8360F">
        <w:rPr>
          <w:u w:val="single"/>
        </w:rPr>
        <w:t>Bereich Wärme:</w:t>
      </w:r>
    </w:p>
    <w:p w14:paraId="1578A62A" w14:textId="77777777" w:rsidR="00A8360F" w:rsidRDefault="00635D12" w:rsidP="00A8360F">
      <w:r>
        <w:t xml:space="preserve">Energiebedarf: rund 20.000 Liter Heizöl – das sind 200.000 kWh und rund 200 Schüttraummeter Hackgut – das sind rund 180.000 kWh – somit gesamt rund 380.000 kWh. </w:t>
      </w:r>
      <w:r w:rsidR="00CA0FE3">
        <w:t xml:space="preserve">Die Energiekosten werden für das Heizöl mit rund </w:t>
      </w:r>
      <w:r w:rsidR="00A24483">
        <w:t>28.000</w:t>
      </w:r>
      <w:r w:rsidR="00CA0FE3">
        <w:t xml:space="preserve"> Euro</w:t>
      </w:r>
      <w:r w:rsidR="00A24483">
        <w:t xml:space="preserve"> (derzeitiger tagesaktueller Preis laut „HeizOel24“)</w:t>
      </w:r>
      <w:r w:rsidR="00CA0FE3">
        <w:t xml:space="preserve"> angenommen</w:t>
      </w:r>
      <w:r w:rsidR="00A24483">
        <w:t>.</w:t>
      </w:r>
      <w:r w:rsidR="00CA0FE3">
        <w:t xml:space="preserve"> Die Kosten für das Hackgut wurden mit 5.000 Euro angenommen. Von den Betriebskosten ist Hackgut sehr günst</w:t>
      </w:r>
      <w:r w:rsidR="00A24483">
        <w:t>i</w:t>
      </w:r>
      <w:r w:rsidR="00CA0FE3">
        <w:t xml:space="preserve">g. </w:t>
      </w:r>
      <w:r w:rsidR="00A8360F">
        <w:t xml:space="preserve">Derzeit ist ein </w:t>
      </w:r>
      <w:r w:rsidR="00B46FB7">
        <w:t>400 kW Öl</w:t>
      </w:r>
      <w:r w:rsidR="00D426CD">
        <w:t>brenner</w:t>
      </w:r>
      <w:r w:rsidR="00B46FB7">
        <w:t xml:space="preserve"> </w:t>
      </w:r>
      <w:r w:rsidR="00A8360F">
        <w:t xml:space="preserve">für die Trocknungsanlage </w:t>
      </w:r>
      <w:r w:rsidR="00B46FB7">
        <w:t>und 100 kW Biomassekessel</w:t>
      </w:r>
      <w:r w:rsidR="00A8360F">
        <w:t xml:space="preserve"> für das Wohnhaus, </w:t>
      </w:r>
      <w:r w:rsidR="00845E84">
        <w:t>das</w:t>
      </w:r>
      <w:r w:rsidR="00A8360F">
        <w:t xml:space="preserve"> Stallgebäude und </w:t>
      </w:r>
      <w:r w:rsidR="00845E84">
        <w:t>die</w:t>
      </w:r>
      <w:r w:rsidR="00A8360F">
        <w:t xml:space="preserve"> Trocknungsanlage in Betrieb</w:t>
      </w:r>
      <w:r w:rsidR="00B46FB7">
        <w:t xml:space="preserve">. </w:t>
      </w:r>
      <w:r w:rsidR="00A8360F">
        <w:t xml:space="preserve">Das Hackgut (rund 200 Schüttraummeter) wird aus der Region zugekauft. </w:t>
      </w:r>
    </w:p>
    <w:p w14:paraId="508B4AEF" w14:textId="77777777" w:rsidR="00A8360F" w:rsidRDefault="00A8360F" w:rsidP="00A8360F"/>
    <w:p w14:paraId="0AC69D13" w14:textId="77777777" w:rsidR="00A8360F" w:rsidRDefault="00A8360F" w:rsidP="00A8360F">
      <w:r>
        <w:t xml:space="preserve">Leider ist für die </w:t>
      </w:r>
      <w:r w:rsidRPr="00635D12">
        <w:rPr>
          <w:u w:val="single"/>
        </w:rPr>
        <w:t>Trocknun</w:t>
      </w:r>
      <w:r w:rsidR="0043535F" w:rsidRPr="00635D12">
        <w:rPr>
          <w:u w:val="single"/>
        </w:rPr>
        <w:t>g</w:t>
      </w:r>
      <w:r w:rsidRPr="00635D12">
        <w:rPr>
          <w:u w:val="single"/>
        </w:rPr>
        <w:t>sanlage der Ölkessel bis jetzt alternativlos</w:t>
      </w:r>
      <w:r>
        <w:t>. Warum?</w:t>
      </w:r>
    </w:p>
    <w:p w14:paraId="0084AB1D" w14:textId="77777777" w:rsidR="005778F4" w:rsidRDefault="00845E84" w:rsidP="004D021F">
      <w:r>
        <w:t>Beim</w:t>
      </w:r>
      <w:r w:rsidR="00B46FB7">
        <w:t xml:space="preserve"> Austausch des Ölkessels auf Biomasse würde</w:t>
      </w:r>
      <w:r w:rsidR="00A8360F">
        <w:t xml:space="preserve"> alleine der Biomassekessel rund</w:t>
      </w:r>
      <w:r w:rsidR="00B46FB7">
        <w:t xml:space="preserve"> 180.000 Euro </w:t>
      </w:r>
      <w:r w:rsidR="00A8360F">
        <w:t xml:space="preserve">kosten. Dazu kämen noch die Kosten für die </w:t>
      </w:r>
      <w:r w:rsidR="00B46FB7">
        <w:t xml:space="preserve">Baulichkeiten von geschätzten 150.000 </w:t>
      </w:r>
      <w:r w:rsidR="00A8360F">
        <w:t>bis 200.000 Euro</w:t>
      </w:r>
      <w:r w:rsidR="00B46FB7">
        <w:t xml:space="preserve">. Da würde sich keine Wirtschaftlichkeit ergeben. 2003 wurde die </w:t>
      </w:r>
      <w:proofErr w:type="spellStart"/>
      <w:r w:rsidR="00B46FB7">
        <w:t>Trocknerei</w:t>
      </w:r>
      <w:proofErr w:type="spellEnd"/>
      <w:r w:rsidR="00B46FB7">
        <w:t xml:space="preserve"> errichtet – der Ölbrenner kostete </w:t>
      </w:r>
      <w:r w:rsidR="00A8360F">
        <w:t xml:space="preserve">gebraucht nur </w:t>
      </w:r>
      <w:r w:rsidR="00B46FB7">
        <w:t xml:space="preserve">7.000 Euro. </w:t>
      </w:r>
      <w:r w:rsidR="00A8360F">
        <w:t xml:space="preserve">Die Trocknungsanlage ist im Sommer lediglich rund 3 Wochen in Betrieb. Die Anlage wird rund 50 Prozent in der </w:t>
      </w:r>
      <w:r w:rsidR="005778F4">
        <w:t>Lohntrocknung (</w:t>
      </w:r>
      <w:r w:rsidR="0000564C">
        <w:t xml:space="preserve">Getreide und Mais) </w:t>
      </w:r>
      <w:r w:rsidR="00A8360F">
        <w:t>betrieben und ca.</w:t>
      </w:r>
      <w:r w:rsidR="0000564C">
        <w:t xml:space="preserve"> 50 Prozent für </w:t>
      </w:r>
      <w:r w:rsidR="00A8360F">
        <w:t xml:space="preserve">den </w:t>
      </w:r>
      <w:r w:rsidR="0000564C">
        <w:t>Eigenbedarf</w:t>
      </w:r>
      <w:r w:rsidR="00A8360F">
        <w:t>. G</w:t>
      </w:r>
      <w:r w:rsidR="0000564C">
        <w:t>erade in der Ferkelproduktion ist eine sehr hohe Futterqualität erforderlich</w:t>
      </w:r>
      <w:r w:rsidR="00A8360F">
        <w:t>, daher wird so gut wie alles getrocknet.</w:t>
      </w:r>
    </w:p>
    <w:p w14:paraId="7CA51667" w14:textId="77777777" w:rsidR="005778F4" w:rsidRDefault="005778F4" w:rsidP="004D021F"/>
    <w:p w14:paraId="64596753" w14:textId="77777777" w:rsidR="004D021F" w:rsidRPr="00A80371" w:rsidRDefault="004D021F" w:rsidP="004D021F"/>
    <w:p w14:paraId="54DDD4E9" w14:textId="77777777" w:rsidR="004D021F" w:rsidRPr="00635D12" w:rsidRDefault="00635D12" w:rsidP="004D021F">
      <w:pPr>
        <w:rPr>
          <w:u w:val="single"/>
        </w:rPr>
      </w:pPr>
      <w:r w:rsidRPr="00635D12">
        <w:rPr>
          <w:u w:val="single"/>
        </w:rPr>
        <w:t>Gebäude/Wohnhaus</w:t>
      </w:r>
      <w:r w:rsidR="004D021F" w:rsidRPr="00635D12">
        <w:rPr>
          <w:u w:val="single"/>
        </w:rPr>
        <w:t>:</w:t>
      </w:r>
    </w:p>
    <w:p w14:paraId="5D3DCEDA" w14:textId="77777777" w:rsidR="00CF2D3F" w:rsidRDefault="00635D12" w:rsidP="0070466B">
      <w:r>
        <w:t>Das Gebäude entspricht einem Neubaustandard (Außenwand – 50-iger Ziegel und o</w:t>
      </w:r>
      <w:r w:rsidR="00362552">
        <w:t>berste Geschossdecke mit 30 cm gedämmt</w:t>
      </w:r>
      <w:r w:rsidR="0070466B">
        <w:t>)</w:t>
      </w:r>
      <w:r w:rsidR="00362552">
        <w:t xml:space="preserve">. </w:t>
      </w:r>
    </w:p>
    <w:p w14:paraId="273563BA" w14:textId="77777777" w:rsidR="004D021F" w:rsidRDefault="004D021F" w:rsidP="004D021F"/>
    <w:p w14:paraId="463FAAF1" w14:textId="77777777" w:rsidR="00A24483" w:rsidRPr="00A8360F" w:rsidRDefault="00A24483" w:rsidP="00A24483">
      <w:pPr>
        <w:rPr>
          <w:b/>
        </w:rPr>
      </w:pPr>
      <w:r w:rsidRPr="00A8360F">
        <w:rPr>
          <w:b/>
        </w:rPr>
        <w:t xml:space="preserve">Bereich </w:t>
      </w:r>
      <w:r w:rsidR="00845E84">
        <w:rPr>
          <w:b/>
        </w:rPr>
        <w:t>Treibstoff</w:t>
      </w:r>
      <w:r w:rsidRPr="00A8360F">
        <w:rPr>
          <w:b/>
        </w:rPr>
        <w:t>:</w:t>
      </w:r>
    </w:p>
    <w:p w14:paraId="138DA743" w14:textId="77777777" w:rsidR="00A24483" w:rsidRPr="00A80371" w:rsidRDefault="00A24483" w:rsidP="004D021F">
      <w:r>
        <w:t>Es werden rund 6.000 Liter (davon 300 Liter für Privat PKW) Diesel verbraucht, das entspricht 60.000 kWh. Die Kosten betragen rund 12.000 Euro. Umgerechnet auf 41 ha LN beträgt der spezifische Treibstoffverbrauch 139 Liter/ha und Jahr und liegt somit im Dur</w:t>
      </w:r>
      <w:r w:rsidR="00845E84">
        <w:t>ch</w:t>
      </w:r>
      <w:r>
        <w:t>schnitt.</w:t>
      </w:r>
    </w:p>
    <w:p w14:paraId="3C56624C" w14:textId="77777777" w:rsidR="004D021F" w:rsidRDefault="004D021F" w:rsidP="004D021F"/>
    <w:p w14:paraId="5905D6D9" w14:textId="77777777" w:rsidR="00576FC9" w:rsidRDefault="00576FC9" w:rsidP="00E3392F"/>
    <w:sectPr w:rsidR="00576FC9" w:rsidSect="00D129A4">
      <w:footerReference w:type="default" r:id="rId9"/>
      <w:headerReference w:type="first" r:id="rId10"/>
      <w:type w:val="continuous"/>
      <w:pgSz w:w="11907" w:h="16840" w:code="9"/>
      <w:pgMar w:top="2075" w:right="1418" w:bottom="2098" w:left="1418" w:header="567" w:footer="1531"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7C9B70" w14:textId="77777777" w:rsidR="00B37302" w:rsidRDefault="00B37302">
      <w:pPr>
        <w:spacing w:line="240" w:lineRule="auto"/>
      </w:pPr>
      <w:r>
        <w:separator/>
      </w:r>
    </w:p>
  </w:endnote>
  <w:endnote w:type="continuationSeparator" w:id="0">
    <w:p w14:paraId="1E3BB07B" w14:textId="77777777" w:rsidR="00B37302" w:rsidRDefault="00B373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270DB" w14:textId="77777777" w:rsidR="00E3392F" w:rsidRPr="007715D2" w:rsidRDefault="00E3392F" w:rsidP="00E3392F">
    <w:pPr>
      <w:pStyle w:val="Fuzeile"/>
      <w:tabs>
        <w:tab w:val="clear" w:pos="4536"/>
      </w:tabs>
      <w:rPr>
        <w:sz w:val="18"/>
        <w:szCs w:val="18"/>
      </w:rPr>
    </w:pPr>
    <w:r w:rsidRPr="007715D2">
      <w:rPr>
        <w:sz w:val="18"/>
        <w:szCs w:val="18"/>
      </w:rPr>
      <w:tab/>
    </w:r>
    <w:r w:rsidRPr="007715D2">
      <w:rPr>
        <w:sz w:val="18"/>
        <w:szCs w:val="18"/>
      </w:rPr>
      <w:fldChar w:fldCharType="begin"/>
    </w:r>
    <w:r w:rsidRPr="007715D2">
      <w:rPr>
        <w:sz w:val="18"/>
        <w:szCs w:val="18"/>
      </w:rPr>
      <w:instrText xml:space="preserve"> PAGE  \* MERGEFORMAT </w:instrText>
    </w:r>
    <w:r w:rsidRPr="007715D2">
      <w:rPr>
        <w:sz w:val="18"/>
        <w:szCs w:val="18"/>
      </w:rPr>
      <w:fldChar w:fldCharType="separate"/>
    </w:r>
    <w:r w:rsidR="005D3E83">
      <w:rPr>
        <w:noProof/>
        <w:sz w:val="18"/>
        <w:szCs w:val="18"/>
      </w:rPr>
      <w:t>3</w:t>
    </w:r>
    <w:r w:rsidRPr="007715D2">
      <w:rPr>
        <w:sz w:val="18"/>
        <w:szCs w:val="18"/>
      </w:rPr>
      <w:fldChar w:fldCharType="end"/>
    </w:r>
    <w:r w:rsidRPr="007715D2">
      <w:rPr>
        <w:sz w:val="18"/>
        <w:szCs w:val="18"/>
      </w:rPr>
      <w:t>/</w:t>
    </w:r>
    <w:r w:rsidRPr="007715D2">
      <w:rPr>
        <w:sz w:val="18"/>
        <w:szCs w:val="18"/>
      </w:rPr>
      <w:fldChar w:fldCharType="begin"/>
    </w:r>
    <w:r w:rsidRPr="007715D2">
      <w:rPr>
        <w:sz w:val="18"/>
        <w:szCs w:val="18"/>
      </w:rPr>
      <w:instrText xml:space="preserve"> NUMPAGES   \* MERGEFORMAT </w:instrText>
    </w:r>
    <w:r w:rsidRPr="007715D2">
      <w:rPr>
        <w:sz w:val="18"/>
        <w:szCs w:val="18"/>
      </w:rPr>
      <w:fldChar w:fldCharType="separate"/>
    </w:r>
    <w:r w:rsidR="005D3E83">
      <w:rPr>
        <w:noProof/>
        <w:sz w:val="18"/>
        <w:szCs w:val="18"/>
      </w:rPr>
      <w:t>3</w:t>
    </w:r>
    <w:r w:rsidRPr="007715D2">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BA0C1A" w14:textId="77777777" w:rsidR="00B37302" w:rsidRDefault="00B37302">
      <w:pPr>
        <w:spacing w:line="240" w:lineRule="auto"/>
      </w:pPr>
      <w:r>
        <w:separator/>
      </w:r>
    </w:p>
  </w:footnote>
  <w:footnote w:type="continuationSeparator" w:id="0">
    <w:p w14:paraId="4151075D" w14:textId="77777777" w:rsidR="00B37302" w:rsidRDefault="00B3730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000" w:firstRow="0" w:lastRow="0" w:firstColumn="0" w:lastColumn="0" w:noHBand="0" w:noVBand="0"/>
    </w:tblPr>
    <w:tblGrid>
      <w:gridCol w:w="4535"/>
      <w:gridCol w:w="1956"/>
      <w:gridCol w:w="3231"/>
    </w:tblGrid>
    <w:tr w:rsidR="00D56582" w14:paraId="5CBBBCC2" w14:textId="77777777" w:rsidTr="00D56582">
      <w:trPr>
        <w:cantSplit/>
        <w:trHeight w:hRule="exact" w:val="709"/>
      </w:trPr>
      <w:tc>
        <w:tcPr>
          <w:tcW w:w="4535" w:type="dxa"/>
          <w:vAlign w:val="bottom"/>
        </w:tcPr>
        <w:bookmarkStart w:id="0" w:name="LK_Zusatzlogo"/>
        <w:bookmarkEnd w:id="0"/>
        <w:p w14:paraId="5F422F1B" w14:textId="77777777" w:rsidR="00D64C24" w:rsidRDefault="00D64C24" w:rsidP="0090331F">
          <w:pPr>
            <w:pStyle w:val="Kopfzeile"/>
            <w:tabs>
              <w:tab w:val="clear" w:pos="4536"/>
              <w:tab w:val="clear" w:pos="9072"/>
            </w:tabs>
          </w:pPr>
          <w:r>
            <w:rPr>
              <w:noProof/>
              <w:lang w:eastAsia="de-AT"/>
            </w:rPr>
            <mc:AlternateContent>
              <mc:Choice Requires="wps">
                <w:drawing>
                  <wp:anchor distT="0" distB="0" distL="114300" distR="114300" simplePos="0" relativeHeight="251659776" behindDoc="0" locked="0" layoutInCell="0" allowOverlap="1" wp14:anchorId="3D057992" wp14:editId="1615A77D">
                    <wp:simplePos x="0" y="0"/>
                    <wp:positionH relativeFrom="page">
                      <wp:posOffset>180340</wp:posOffset>
                    </wp:positionH>
                    <wp:positionV relativeFrom="page">
                      <wp:posOffset>3564255</wp:posOffset>
                    </wp:positionV>
                    <wp:extent cx="144145" cy="635"/>
                    <wp:effectExtent l="8890" t="11430" r="8890"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145" cy="635"/>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9AD591" id="Line 3" o:spid="_x0000_s1026" style="position:absolute;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2pt,280.65pt" to="25.55pt,28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" o:allowincell="f" strokeweight=".25pt">
                    <v:stroke startarrowwidth="narrow" startarrowlength="short" endarrowwidth="narrow" endarrowlength="short"/>
                    <w10:wrap anchorx="page" anchory="page"/>
                  </v:line>
                </w:pict>
              </mc:Fallback>
            </mc:AlternateContent>
          </w:r>
        </w:p>
      </w:tc>
      <w:tc>
        <w:tcPr>
          <w:tcW w:w="1956" w:type="dxa"/>
          <w:tcBorders>
            <w:left w:val="nil"/>
          </w:tcBorders>
          <w:vAlign w:val="bottom"/>
        </w:tcPr>
        <w:p w14:paraId="0915FD12" w14:textId="77777777" w:rsidR="00D64C24" w:rsidRDefault="00D64C24" w:rsidP="0090331F">
          <w:pPr>
            <w:pStyle w:val="Kopfzeile"/>
            <w:tabs>
              <w:tab w:val="clear" w:pos="4536"/>
              <w:tab w:val="clear" w:pos="9072"/>
            </w:tabs>
          </w:pPr>
        </w:p>
      </w:tc>
      <w:tc>
        <w:tcPr>
          <w:tcW w:w="3231" w:type="dxa"/>
          <w:vAlign w:val="bottom"/>
        </w:tcPr>
        <w:p w14:paraId="2B9A6259" w14:textId="77777777" w:rsidR="00D64C24" w:rsidRDefault="004D021F" w:rsidP="0090331F">
          <w:pPr>
            <w:pStyle w:val="Kopfzeile"/>
          </w:pPr>
          <w:bookmarkStart w:id="1" w:name="LK_Logo"/>
          <w:bookmarkEnd w:id="1"/>
          <w:r>
            <w:rPr>
              <w:noProof/>
              <w:lang w:eastAsia="de-AT"/>
            </w:rPr>
            <w:drawing>
              <wp:inline distT="0" distB="0" distL="0" distR="0" wp14:anchorId="57C72AE5" wp14:editId="0EC56DC8">
                <wp:extent cx="2027555" cy="450215"/>
                <wp:effectExtent l="0" t="0" r="0" b="6985"/>
                <wp:docPr id="1" name="Grafik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2027555" cy="450215"/>
                        </a:xfrm>
                        <a:prstGeom prst="rect">
                          <a:avLst/>
                        </a:prstGeom>
                      </pic:spPr>
                    </pic:pic>
                  </a:graphicData>
                </a:graphic>
              </wp:inline>
            </w:drawing>
          </w:r>
        </w:p>
      </w:tc>
    </w:tr>
  </w:tbl>
  <w:p w14:paraId="294542CF" w14:textId="77777777" w:rsidR="004F302F" w:rsidRDefault="004F302F">
    <w:pPr>
      <w:rPr>
        <w:rFonts w:cs="Arial"/>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A4BA2000"/>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6B96F842"/>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70B8A92C"/>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ACC8E6E8"/>
    <w:lvl w:ilvl="0">
      <w:start w:val="1"/>
      <w:numFmt w:val="bullet"/>
      <w:pStyle w:val="Aufzhlungszeichen2"/>
      <w:lvlText w:val=""/>
      <w:lvlJc w:val="left"/>
      <w:pPr>
        <w:tabs>
          <w:tab w:val="num" w:pos="643"/>
        </w:tabs>
        <w:ind w:left="623" w:hanging="340"/>
      </w:pPr>
      <w:rPr>
        <w:rFonts w:ascii="Wingdings" w:hAnsi="Wingdings" w:hint="default"/>
      </w:rPr>
    </w:lvl>
  </w:abstractNum>
  <w:abstractNum w:abstractNumId="4" w15:restartNumberingAfterBreak="0">
    <w:nsid w:val="FFFFFF89"/>
    <w:multiLevelType w:val="singleLevel"/>
    <w:tmpl w:val="8C2E609C"/>
    <w:lvl w:ilvl="0">
      <w:start w:val="1"/>
      <w:numFmt w:val="bullet"/>
      <w:pStyle w:val="Aufzhlungszeichen"/>
      <w:lvlText w:val=""/>
      <w:lvlJc w:val="left"/>
      <w:pPr>
        <w:tabs>
          <w:tab w:val="num" w:pos="360"/>
        </w:tabs>
        <w:ind w:left="340" w:hanging="340"/>
      </w:pPr>
      <w:rPr>
        <w:rFonts w:ascii="Wingdings" w:hAnsi="Wingdings" w:hint="default"/>
      </w:rPr>
    </w:lvl>
  </w:abstractNum>
  <w:abstractNum w:abstractNumId="5" w15:restartNumberingAfterBreak="0">
    <w:nsid w:val="0BD34322"/>
    <w:multiLevelType w:val="hybridMultilevel"/>
    <w:tmpl w:val="659202B6"/>
    <w:lvl w:ilvl="0" w:tplc="0407000F">
      <w:start w:val="1"/>
      <w:numFmt w:val="decimal"/>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6" w15:restartNumberingAfterBreak="0">
    <w:nsid w:val="276C011D"/>
    <w:multiLevelType w:val="hybridMultilevel"/>
    <w:tmpl w:val="B046ED1E"/>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5B841AC6"/>
    <w:multiLevelType w:val="hybridMultilevel"/>
    <w:tmpl w:val="8B48C886"/>
    <w:lvl w:ilvl="0" w:tplc="1AA475E2">
      <w:start w:val="1"/>
      <w:numFmt w:val="bullet"/>
      <w:lvlText w:val=""/>
      <w:lvlJc w:val="left"/>
      <w:pPr>
        <w:tabs>
          <w:tab w:val="num" w:pos="360"/>
        </w:tabs>
        <w:ind w:left="340" w:hanging="340"/>
      </w:pPr>
      <w:rPr>
        <w:rFonts w:ascii="Wingdings" w:hAnsi="Wingdings" w:hint="default"/>
      </w:rPr>
    </w:lvl>
    <w:lvl w:ilvl="1" w:tplc="04070003" w:tentative="1">
      <w:start w:val="1"/>
      <w:numFmt w:val="bullet"/>
      <w:lvlText w:val="o"/>
      <w:lvlJc w:val="left"/>
      <w:pPr>
        <w:tabs>
          <w:tab w:val="num" w:pos="1100"/>
        </w:tabs>
        <w:ind w:left="1100" w:hanging="360"/>
      </w:pPr>
      <w:rPr>
        <w:rFonts w:ascii="Courier New" w:hAnsi="Courier New" w:hint="default"/>
      </w:rPr>
    </w:lvl>
    <w:lvl w:ilvl="2" w:tplc="04070005" w:tentative="1">
      <w:start w:val="1"/>
      <w:numFmt w:val="bullet"/>
      <w:lvlText w:val=""/>
      <w:lvlJc w:val="left"/>
      <w:pPr>
        <w:tabs>
          <w:tab w:val="num" w:pos="1820"/>
        </w:tabs>
        <w:ind w:left="1820" w:hanging="360"/>
      </w:pPr>
      <w:rPr>
        <w:rFonts w:ascii="Wingdings" w:hAnsi="Wingdings" w:hint="default"/>
      </w:rPr>
    </w:lvl>
    <w:lvl w:ilvl="3" w:tplc="04070001" w:tentative="1">
      <w:start w:val="1"/>
      <w:numFmt w:val="bullet"/>
      <w:lvlText w:val=""/>
      <w:lvlJc w:val="left"/>
      <w:pPr>
        <w:tabs>
          <w:tab w:val="num" w:pos="2540"/>
        </w:tabs>
        <w:ind w:left="2540" w:hanging="360"/>
      </w:pPr>
      <w:rPr>
        <w:rFonts w:ascii="Symbol" w:hAnsi="Symbol" w:hint="default"/>
      </w:rPr>
    </w:lvl>
    <w:lvl w:ilvl="4" w:tplc="04070003" w:tentative="1">
      <w:start w:val="1"/>
      <w:numFmt w:val="bullet"/>
      <w:lvlText w:val="o"/>
      <w:lvlJc w:val="left"/>
      <w:pPr>
        <w:tabs>
          <w:tab w:val="num" w:pos="3260"/>
        </w:tabs>
        <w:ind w:left="3260" w:hanging="360"/>
      </w:pPr>
      <w:rPr>
        <w:rFonts w:ascii="Courier New" w:hAnsi="Courier New" w:hint="default"/>
      </w:rPr>
    </w:lvl>
    <w:lvl w:ilvl="5" w:tplc="04070005" w:tentative="1">
      <w:start w:val="1"/>
      <w:numFmt w:val="bullet"/>
      <w:lvlText w:val=""/>
      <w:lvlJc w:val="left"/>
      <w:pPr>
        <w:tabs>
          <w:tab w:val="num" w:pos="3980"/>
        </w:tabs>
        <w:ind w:left="3980" w:hanging="360"/>
      </w:pPr>
      <w:rPr>
        <w:rFonts w:ascii="Wingdings" w:hAnsi="Wingdings" w:hint="default"/>
      </w:rPr>
    </w:lvl>
    <w:lvl w:ilvl="6" w:tplc="04070001" w:tentative="1">
      <w:start w:val="1"/>
      <w:numFmt w:val="bullet"/>
      <w:lvlText w:val=""/>
      <w:lvlJc w:val="left"/>
      <w:pPr>
        <w:tabs>
          <w:tab w:val="num" w:pos="4700"/>
        </w:tabs>
        <w:ind w:left="4700" w:hanging="360"/>
      </w:pPr>
      <w:rPr>
        <w:rFonts w:ascii="Symbol" w:hAnsi="Symbol" w:hint="default"/>
      </w:rPr>
    </w:lvl>
    <w:lvl w:ilvl="7" w:tplc="04070003" w:tentative="1">
      <w:start w:val="1"/>
      <w:numFmt w:val="bullet"/>
      <w:lvlText w:val="o"/>
      <w:lvlJc w:val="left"/>
      <w:pPr>
        <w:tabs>
          <w:tab w:val="num" w:pos="5420"/>
        </w:tabs>
        <w:ind w:left="5420" w:hanging="360"/>
      </w:pPr>
      <w:rPr>
        <w:rFonts w:ascii="Courier New" w:hAnsi="Courier New" w:hint="default"/>
      </w:rPr>
    </w:lvl>
    <w:lvl w:ilvl="8" w:tplc="04070005" w:tentative="1">
      <w:start w:val="1"/>
      <w:numFmt w:val="bullet"/>
      <w:lvlText w:val=""/>
      <w:lvlJc w:val="left"/>
      <w:pPr>
        <w:tabs>
          <w:tab w:val="num" w:pos="6140"/>
        </w:tabs>
        <w:ind w:left="6140" w:hanging="360"/>
      </w:pPr>
      <w:rPr>
        <w:rFonts w:ascii="Wingdings" w:hAnsi="Wingdings" w:hint="default"/>
      </w:rPr>
    </w:lvl>
  </w:abstractNum>
  <w:abstractNum w:abstractNumId="8" w15:restartNumberingAfterBreak="0">
    <w:nsid w:val="75FA5729"/>
    <w:multiLevelType w:val="hybridMultilevel"/>
    <w:tmpl w:val="295E6DE6"/>
    <w:lvl w:ilvl="0" w:tplc="C2EED500">
      <w:start w:val="1"/>
      <w:numFmt w:val="decimal"/>
      <w:pStyle w:val="Liste"/>
      <w:lvlText w:val="%1."/>
      <w:lvlJc w:val="left"/>
      <w:pPr>
        <w:tabs>
          <w:tab w:val="num" w:pos="360"/>
        </w:tabs>
        <w:ind w:left="340" w:hanging="34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16cid:durableId="2062516198">
    <w:abstractNumId w:val="2"/>
  </w:num>
  <w:num w:numId="2" w16cid:durableId="1866865094">
    <w:abstractNumId w:val="3"/>
  </w:num>
  <w:num w:numId="3" w16cid:durableId="331643218">
    <w:abstractNumId w:val="4"/>
  </w:num>
  <w:num w:numId="4" w16cid:durableId="1193301971">
    <w:abstractNumId w:val="7"/>
  </w:num>
  <w:num w:numId="5" w16cid:durableId="1708263616">
    <w:abstractNumId w:val="5"/>
  </w:num>
  <w:num w:numId="6" w16cid:durableId="1024405075">
    <w:abstractNumId w:val="8"/>
  </w:num>
  <w:num w:numId="7" w16cid:durableId="1407994233">
    <w:abstractNumId w:val="6"/>
  </w:num>
  <w:num w:numId="8" w16cid:durableId="1377395410">
    <w:abstractNumId w:val="8"/>
  </w:num>
  <w:num w:numId="9" w16cid:durableId="1708725427">
    <w:abstractNumId w:val="4"/>
  </w:num>
  <w:num w:numId="10" w16cid:durableId="1863392921">
    <w:abstractNumId w:val="3"/>
  </w:num>
  <w:num w:numId="11" w16cid:durableId="1309818524">
    <w:abstractNumId w:val="1"/>
  </w:num>
  <w:num w:numId="12" w16cid:durableId="18008042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09"/>
  <w:autoHyphenation/>
  <w:hyphenationZone w:val="425"/>
  <w:doNotHyphenateCaps/>
  <w:drawingGridHorizontalSpacing w:val="57"/>
  <w:drawingGridVerticalSpacing w:val="57"/>
  <w:displayHorizontalDrawingGridEvery w:val="10"/>
  <w:displayVerticalDrawingGridEvery w:val="10"/>
  <w:noPunctuationKerning/>
  <w:characterSpacingControl w:val="doNotCompress"/>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FSC_Adresse" w:val="http://schemas.openxmlformats.org/officeDocument/2006/relationships/endnotess耗ဋ纬ĉ攘͔㿐ϲ耗ဋ纰ĉ擌͔㿠ϲ耗ဋ纴ĉ撤͔㾰ϲ耗ဋ纸ĉ斘͔㾠ϲ"/>
    <w:docVar w:name="FSC_Adresse_Count" w:val="w:docVa"/>
  </w:docVars>
  <w:rsids>
    <w:rsidRoot w:val="008402ED"/>
    <w:rsid w:val="00000CF2"/>
    <w:rsid w:val="0000564C"/>
    <w:rsid w:val="00025D25"/>
    <w:rsid w:val="0003109D"/>
    <w:rsid w:val="00032C8C"/>
    <w:rsid w:val="00040F20"/>
    <w:rsid w:val="00046905"/>
    <w:rsid w:val="0005390C"/>
    <w:rsid w:val="00057481"/>
    <w:rsid w:val="000749C3"/>
    <w:rsid w:val="000A7951"/>
    <w:rsid w:val="000B6417"/>
    <w:rsid w:val="000C697A"/>
    <w:rsid w:val="000D775B"/>
    <w:rsid w:val="00130927"/>
    <w:rsid w:val="00136B2C"/>
    <w:rsid w:val="00137E0D"/>
    <w:rsid w:val="001411EB"/>
    <w:rsid w:val="00151921"/>
    <w:rsid w:val="001B4E83"/>
    <w:rsid w:val="001D57C1"/>
    <w:rsid w:val="002257A4"/>
    <w:rsid w:val="00246304"/>
    <w:rsid w:val="0025393E"/>
    <w:rsid w:val="00255753"/>
    <w:rsid w:val="00264199"/>
    <w:rsid w:val="00270E93"/>
    <w:rsid w:val="00287B5F"/>
    <w:rsid w:val="002921F7"/>
    <w:rsid w:val="002F3229"/>
    <w:rsid w:val="002F3C96"/>
    <w:rsid w:val="00300C1F"/>
    <w:rsid w:val="00342F8A"/>
    <w:rsid w:val="00345333"/>
    <w:rsid w:val="00354588"/>
    <w:rsid w:val="00362552"/>
    <w:rsid w:val="0037332D"/>
    <w:rsid w:val="003B0ADD"/>
    <w:rsid w:val="003C0ADA"/>
    <w:rsid w:val="003D38CB"/>
    <w:rsid w:val="00405852"/>
    <w:rsid w:val="00421B52"/>
    <w:rsid w:val="0042387D"/>
    <w:rsid w:val="00430FE3"/>
    <w:rsid w:val="0043535F"/>
    <w:rsid w:val="00473180"/>
    <w:rsid w:val="0048470B"/>
    <w:rsid w:val="00490C6B"/>
    <w:rsid w:val="004A7A68"/>
    <w:rsid w:val="004D021F"/>
    <w:rsid w:val="004E0D46"/>
    <w:rsid w:val="004F302F"/>
    <w:rsid w:val="0057290F"/>
    <w:rsid w:val="00576FC9"/>
    <w:rsid w:val="005778F4"/>
    <w:rsid w:val="00581E1E"/>
    <w:rsid w:val="00593D7A"/>
    <w:rsid w:val="005D010A"/>
    <w:rsid w:val="005D3E83"/>
    <w:rsid w:val="005F59F2"/>
    <w:rsid w:val="005F6412"/>
    <w:rsid w:val="00635D12"/>
    <w:rsid w:val="00691777"/>
    <w:rsid w:val="006B7DC2"/>
    <w:rsid w:val="006C01DC"/>
    <w:rsid w:val="006D3C5E"/>
    <w:rsid w:val="006D4FA1"/>
    <w:rsid w:val="0070466B"/>
    <w:rsid w:val="00722EB5"/>
    <w:rsid w:val="00732612"/>
    <w:rsid w:val="00761497"/>
    <w:rsid w:val="00763042"/>
    <w:rsid w:val="00785CF5"/>
    <w:rsid w:val="007873AF"/>
    <w:rsid w:val="0079698A"/>
    <w:rsid w:val="007C720D"/>
    <w:rsid w:val="007D0A4E"/>
    <w:rsid w:val="007E7675"/>
    <w:rsid w:val="008147C7"/>
    <w:rsid w:val="0082075C"/>
    <w:rsid w:val="008209B5"/>
    <w:rsid w:val="008248BF"/>
    <w:rsid w:val="008279FF"/>
    <w:rsid w:val="00835487"/>
    <w:rsid w:val="008402ED"/>
    <w:rsid w:val="00845E84"/>
    <w:rsid w:val="00854493"/>
    <w:rsid w:val="00874E83"/>
    <w:rsid w:val="00877646"/>
    <w:rsid w:val="00886522"/>
    <w:rsid w:val="008A4A98"/>
    <w:rsid w:val="0090331F"/>
    <w:rsid w:val="0090702B"/>
    <w:rsid w:val="00922E79"/>
    <w:rsid w:val="00933E8E"/>
    <w:rsid w:val="00962967"/>
    <w:rsid w:val="009833DB"/>
    <w:rsid w:val="009874C5"/>
    <w:rsid w:val="009C6784"/>
    <w:rsid w:val="009D6127"/>
    <w:rsid w:val="009F14C2"/>
    <w:rsid w:val="009F5D88"/>
    <w:rsid w:val="00A01A79"/>
    <w:rsid w:val="00A110A0"/>
    <w:rsid w:val="00A1623A"/>
    <w:rsid w:val="00A207B8"/>
    <w:rsid w:val="00A24483"/>
    <w:rsid w:val="00A64D88"/>
    <w:rsid w:val="00A712A0"/>
    <w:rsid w:val="00A725AF"/>
    <w:rsid w:val="00A8360F"/>
    <w:rsid w:val="00A86F63"/>
    <w:rsid w:val="00A94503"/>
    <w:rsid w:val="00AB5A6C"/>
    <w:rsid w:val="00AC7ED3"/>
    <w:rsid w:val="00B039B5"/>
    <w:rsid w:val="00B03E8B"/>
    <w:rsid w:val="00B076E0"/>
    <w:rsid w:val="00B33721"/>
    <w:rsid w:val="00B37302"/>
    <w:rsid w:val="00B46FB7"/>
    <w:rsid w:val="00BD1AB7"/>
    <w:rsid w:val="00BD6067"/>
    <w:rsid w:val="00BE412F"/>
    <w:rsid w:val="00BF1101"/>
    <w:rsid w:val="00C10CED"/>
    <w:rsid w:val="00C114CD"/>
    <w:rsid w:val="00C17660"/>
    <w:rsid w:val="00C31D5C"/>
    <w:rsid w:val="00C41178"/>
    <w:rsid w:val="00C57E57"/>
    <w:rsid w:val="00C6122B"/>
    <w:rsid w:val="00CA0FE3"/>
    <w:rsid w:val="00CD07A1"/>
    <w:rsid w:val="00CD6A32"/>
    <w:rsid w:val="00CF2200"/>
    <w:rsid w:val="00CF2D3F"/>
    <w:rsid w:val="00D0070E"/>
    <w:rsid w:val="00D05975"/>
    <w:rsid w:val="00D129A4"/>
    <w:rsid w:val="00D12CA3"/>
    <w:rsid w:val="00D22E69"/>
    <w:rsid w:val="00D426CD"/>
    <w:rsid w:val="00D46341"/>
    <w:rsid w:val="00D54CFE"/>
    <w:rsid w:val="00D56582"/>
    <w:rsid w:val="00D64C24"/>
    <w:rsid w:val="00D72A7D"/>
    <w:rsid w:val="00D81274"/>
    <w:rsid w:val="00D843AE"/>
    <w:rsid w:val="00DC1D97"/>
    <w:rsid w:val="00E07439"/>
    <w:rsid w:val="00E301E7"/>
    <w:rsid w:val="00E31F8E"/>
    <w:rsid w:val="00E3392F"/>
    <w:rsid w:val="00E40248"/>
    <w:rsid w:val="00E453FD"/>
    <w:rsid w:val="00E47FE8"/>
    <w:rsid w:val="00EB4DEE"/>
    <w:rsid w:val="00ED5459"/>
    <w:rsid w:val="00EE4807"/>
    <w:rsid w:val="00EF67BE"/>
    <w:rsid w:val="00F10482"/>
    <w:rsid w:val="00F34150"/>
    <w:rsid w:val="00F36E7E"/>
    <w:rsid w:val="00F558BD"/>
    <w:rsid w:val="00F63005"/>
    <w:rsid w:val="00F725B7"/>
    <w:rsid w:val="00FA0512"/>
    <w:rsid w:val="00FA1B5D"/>
    <w:rsid w:val="00FD533C"/>
    <w:rsid w:val="00FE08B3"/>
    <w:rsid w:val="00FF5DF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0E3311"/>
  <w15:docId w15:val="{AF0856BC-249C-48DC-BB67-C2546AB37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sz w:val="22"/>
        <w:szCs w:val="22"/>
        <w:lang w:val="de-AT" w:eastAsia="de-AT"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4" w:unhideWhenUsed="1"/>
    <w:lsdException w:name="footer" w:semiHidden="1" w:uiPriority="4"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1" w:unhideWhenUsed="1" w:qFormat="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qFormat="1"/>
    <w:lsdException w:name="List Bullet 3" w:semiHidden="1" w:uiPriority="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4"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D07A1"/>
    <w:pPr>
      <w:overflowPunct w:val="0"/>
      <w:autoSpaceDE w:val="0"/>
      <w:autoSpaceDN w:val="0"/>
      <w:adjustRightInd w:val="0"/>
      <w:spacing w:line="300" w:lineRule="atLeast"/>
      <w:textAlignment w:val="baseline"/>
    </w:pPr>
    <w:rPr>
      <w:rFonts w:ascii="Arial" w:hAnsi="Arial"/>
      <w:lang w:eastAsia="de-DE"/>
    </w:rPr>
  </w:style>
  <w:style w:type="paragraph" w:styleId="berschrift1">
    <w:name w:val="heading 1"/>
    <w:basedOn w:val="Standard"/>
    <w:next w:val="Standard"/>
    <w:uiPriority w:val="1"/>
    <w:qFormat/>
    <w:rsid w:val="00CD07A1"/>
    <w:pPr>
      <w:keepNext/>
      <w:spacing w:before="160" w:after="160" w:line="320" w:lineRule="atLeast"/>
      <w:outlineLvl w:val="0"/>
    </w:pPr>
    <w:rPr>
      <w:rFonts w:cs="Arial"/>
      <w:b/>
      <w:bCs/>
      <w:kern w:val="32"/>
      <w:sz w:val="28"/>
      <w:szCs w:val="32"/>
    </w:rPr>
  </w:style>
  <w:style w:type="paragraph" w:styleId="berschrift2">
    <w:name w:val="heading 2"/>
    <w:basedOn w:val="Standard"/>
    <w:next w:val="Standard"/>
    <w:uiPriority w:val="1"/>
    <w:qFormat/>
    <w:rsid w:val="00CD07A1"/>
    <w:pPr>
      <w:keepNext/>
      <w:spacing w:before="120" w:after="60" w:line="320" w:lineRule="atLeast"/>
      <w:outlineLvl w:val="1"/>
    </w:pPr>
    <w:rPr>
      <w:rFonts w:cs="Arial"/>
      <w:b/>
      <w:bCs/>
      <w:iCs/>
      <w:sz w:val="24"/>
      <w:szCs w:val="28"/>
    </w:rPr>
  </w:style>
  <w:style w:type="paragraph" w:styleId="berschrift3">
    <w:name w:val="heading 3"/>
    <w:basedOn w:val="Standard"/>
    <w:next w:val="Standard"/>
    <w:uiPriority w:val="1"/>
    <w:qFormat/>
    <w:rsid w:val="00CD07A1"/>
    <w:pPr>
      <w:keepNext/>
      <w:spacing w:before="120" w:after="60"/>
      <w:outlineLvl w:val="2"/>
    </w:pPr>
    <w:rPr>
      <w:rFonts w:cs="Arial"/>
      <w:b/>
      <w:bCs/>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4"/>
    <w:rsid w:val="00CD07A1"/>
    <w:pPr>
      <w:tabs>
        <w:tab w:val="center" w:pos="4536"/>
        <w:tab w:val="right" w:pos="9072"/>
      </w:tabs>
      <w:spacing w:line="240" w:lineRule="auto"/>
    </w:pPr>
  </w:style>
  <w:style w:type="paragraph" w:styleId="Fuzeile">
    <w:name w:val="footer"/>
    <w:basedOn w:val="Standard"/>
    <w:link w:val="FuzeileZchn"/>
    <w:uiPriority w:val="4"/>
    <w:rsid w:val="00CD07A1"/>
    <w:pPr>
      <w:tabs>
        <w:tab w:val="center" w:pos="4536"/>
        <w:tab w:val="right" w:pos="9072"/>
      </w:tabs>
      <w:spacing w:line="240" w:lineRule="auto"/>
    </w:pPr>
  </w:style>
  <w:style w:type="character" w:styleId="Hyperlink">
    <w:name w:val="Hyperlink"/>
    <w:basedOn w:val="Absatz-Standardschriftart"/>
    <w:uiPriority w:val="4"/>
    <w:rsid w:val="00CD07A1"/>
    <w:rPr>
      <w:color w:val="0072BC" w:themeColor="hyperlink"/>
      <w:u w:val="single"/>
    </w:rPr>
  </w:style>
  <w:style w:type="character" w:styleId="BesuchterLink">
    <w:name w:val="FollowedHyperlink"/>
    <w:basedOn w:val="Absatz-Standardschriftart"/>
    <w:semiHidden/>
    <w:rsid w:val="00A1623A"/>
    <w:rPr>
      <w:color w:val="800080"/>
      <w:u w:val="single"/>
    </w:rPr>
  </w:style>
  <w:style w:type="paragraph" w:styleId="Aufzhlungszeichen3">
    <w:name w:val="List Bullet 3"/>
    <w:basedOn w:val="Aufzhlungszeichen2"/>
    <w:uiPriority w:val="1"/>
    <w:qFormat/>
    <w:rsid w:val="00CD07A1"/>
    <w:pPr>
      <w:tabs>
        <w:tab w:val="clear" w:pos="643"/>
        <w:tab w:val="left" w:pos="964"/>
      </w:tabs>
      <w:ind w:left="964"/>
    </w:pPr>
  </w:style>
  <w:style w:type="paragraph" w:customStyle="1" w:styleId="Absender">
    <w:name w:val="Absender"/>
    <w:basedOn w:val="Standard"/>
    <w:link w:val="AbsenderZchn"/>
    <w:uiPriority w:val="4"/>
    <w:rsid w:val="00CD07A1"/>
    <w:pPr>
      <w:keepNext/>
      <w:keepLines/>
      <w:suppressAutoHyphens/>
      <w:spacing w:line="190" w:lineRule="exact"/>
    </w:pPr>
    <w:rPr>
      <w:sz w:val="16"/>
    </w:rPr>
  </w:style>
  <w:style w:type="paragraph" w:customStyle="1" w:styleId="Logo">
    <w:name w:val="Logo"/>
    <w:next w:val="Standard"/>
    <w:rsid w:val="00A1623A"/>
    <w:pPr>
      <w:widowControl w:val="0"/>
    </w:pPr>
    <w:rPr>
      <w:rFonts w:ascii="Arial" w:hAnsi="Arial"/>
      <w:lang w:eastAsia="de-DE"/>
    </w:rPr>
  </w:style>
  <w:style w:type="character" w:customStyle="1" w:styleId="Standard-Z7">
    <w:name w:val="Standard-Z7"/>
    <w:aliases w:val="5"/>
    <w:basedOn w:val="Absatz-Standardschriftart"/>
    <w:rsid w:val="00A1623A"/>
    <w:rPr>
      <w:sz w:val="15"/>
    </w:rPr>
  </w:style>
  <w:style w:type="paragraph" w:customStyle="1" w:styleId="Einpunktabsatz">
    <w:name w:val="Einpunktabsatz"/>
    <w:basedOn w:val="Standard"/>
    <w:uiPriority w:val="4"/>
    <w:unhideWhenUsed/>
    <w:rsid w:val="00CD07A1"/>
    <w:pPr>
      <w:spacing w:line="20" w:lineRule="exact"/>
    </w:pPr>
    <w:rPr>
      <w:sz w:val="2"/>
    </w:rPr>
  </w:style>
  <w:style w:type="paragraph" w:styleId="Aufzhlungszeichen">
    <w:name w:val="List Bullet"/>
    <w:basedOn w:val="Standard"/>
    <w:uiPriority w:val="1"/>
    <w:qFormat/>
    <w:rsid w:val="00CD07A1"/>
    <w:pPr>
      <w:numPr>
        <w:numId w:val="3"/>
      </w:numPr>
    </w:pPr>
  </w:style>
  <w:style w:type="paragraph" w:styleId="Aufzhlungszeichen2">
    <w:name w:val="List Bullet 2"/>
    <w:basedOn w:val="Standard"/>
    <w:uiPriority w:val="1"/>
    <w:qFormat/>
    <w:rsid w:val="00CD07A1"/>
    <w:pPr>
      <w:numPr>
        <w:numId w:val="2"/>
      </w:numPr>
    </w:pPr>
  </w:style>
  <w:style w:type="paragraph" w:styleId="Liste">
    <w:name w:val="List"/>
    <w:basedOn w:val="Standard"/>
    <w:uiPriority w:val="1"/>
    <w:qFormat/>
    <w:rsid w:val="00CD07A1"/>
    <w:pPr>
      <w:numPr>
        <w:numId w:val="6"/>
      </w:numPr>
    </w:pPr>
  </w:style>
  <w:style w:type="character" w:customStyle="1" w:styleId="Standard-Z8">
    <w:name w:val="Standard-Z8"/>
    <w:basedOn w:val="Absatz-Standardschriftart"/>
    <w:rsid w:val="00A1623A"/>
    <w:rPr>
      <w:rFonts w:ascii="Arial" w:hAnsi="Arial"/>
      <w:sz w:val="16"/>
    </w:rPr>
  </w:style>
  <w:style w:type="paragraph" w:styleId="Sprechblasentext">
    <w:name w:val="Balloon Text"/>
    <w:basedOn w:val="Standard"/>
    <w:link w:val="SprechblasentextZchn"/>
    <w:uiPriority w:val="99"/>
    <w:semiHidden/>
    <w:unhideWhenUsed/>
    <w:rsid w:val="008402ED"/>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402ED"/>
    <w:rPr>
      <w:rFonts w:ascii="Tahoma" w:hAnsi="Tahoma" w:cs="Tahoma"/>
      <w:sz w:val="16"/>
      <w:szCs w:val="16"/>
      <w:lang w:eastAsia="de-DE"/>
    </w:rPr>
  </w:style>
  <w:style w:type="paragraph" w:styleId="Titel">
    <w:name w:val="Title"/>
    <w:basedOn w:val="Standard"/>
    <w:next w:val="Standard"/>
    <w:link w:val="TitelZchn"/>
    <w:uiPriority w:val="2"/>
    <w:qFormat/>
    <w:rsid w:val="00CD07A1"/>
    <w:pPr>
      <w:spacing w:before="160" w:after="160" w:line="240" w:lineRule="auto"/>
    </w:pPr>
    <w:rPr>
      <w:b/>
      <w:sz w:val="36"/>
    </w:rPr>
  </w:style>
  <w:style w:type="character" w:customStyle="1" w:styleId="TitelZchn">
    <w:name w:val="Titel Zchn"/>
    <w:basedOn w:val="Absatz-Standardschriftart"/>
    <w:link w:val="Titel"/>
    <w:uiPriority w:val="2"/>
    <w:rsid w:val="00CD07A1"/>
    <w:rPr>
      <w:rFonts w:ascii="Arial" w:hAnsi="Arial"/>
      <w:b/>
      <w:sz w:val="36"/>
      <w:lang w:eastAsia="de-DE"/>
    </w:rPr>
  </w:style>
  <w:style w:type="paragraph" w:styleId="Untertitel">
    <w:name w:val="Subtitle"/>
    <w:basedOn w:val="Standard"/>
    <w:next w:val="Standard"/>
    <w:link w:val="UntertitelZchn"/>
    <w:uiPriority w:val="2"/>
    <w:qFormat/>
    <w:rsid w:val="00CD07A1"/>
    <w:pPr>
      <w:spacing w:before="120" w:after="120" w:line="240" w:lineRule="auto"/>
    </w:pPr>
    <w:rPr>
      <w:sz w:val="28"/>
    </w:rPr>
  </w:style>
  <w:style w:type="character" w:customStyle="1" w:styleId="UntertitelZchn">
    <w:name w:val="Untertitel Zchn"/>
    <w:basedOn w:val="Absatz-Standardschriftart"/>
    <w:link w:val="Untertitel"/>
    <w:uiPriority w:val="2"/>
    <w:rsid w:val="00CD07A1"/>
    <w:rPr>
      <w:rFonts w:ascii="Arial" w:hAnsi="Arial"/>
      <w:sz w:val="28"/>
      <w:lang w:eastAsia="de-DE"/>
    </w:rPr>
  </w:style>
  <w:style w:type="paragraph" w:customStyle="1" w:styleId="Pagina">
    <w:name w:val="Pagina"/>
    <w:next w:val="Standard"/>
    <w:uiPriority w:val="1"/>
    <w:qFormat/>
    <w:rsid w:val="00CD07A1"/>
    <w:pPr>
      <w:widowControl w:val="0"/>
    </w:pPr>
    <w:rPr>
      <w:rFonts w:ascii="Arial" w:hAnsi="Arial"/>
      <w:lang w:eastAsia="de-DE"/>
    </w:rPr>
  </w:style>
  <w:style w:type="character" w:customStyle="1" w:styleId="FuzeileZchn">
    <w:name w:val="Fußzeile Zchn"/>
    <w:basedOn w:val="Absatz-Standardschriftart"/>
    <w:link w:val="Fuzeile"/>
    <w:uiPriority w:val="4"/>
    <w:rsid w:val="00CD07A1"/>
    <w:rPr>
      <w:rFonts w:ascii="Arial" w:hAnsi="Arial"/>
      <w:lang w:eastAsia="de-DE"/>
    </w:rPr>
  </w:style>
  <w:style w:type="character" w:customStyle="1" w:styleId="KopfzeileZchn">
    <w:name w:val="Kopfzeile Zchn"/>
    <w:basedOn w:val="Absatz-Standardschriftart"/>
    <w:link w:val="Kopfzeile"/>
    <w:uiPriority w:val="4"/>
    <w:rsid w:val="00CD07A1"/>
    <w:rPr>
      <w:rFonts w:ascii="Arial" w:hAnsi="Arial"/>
      <w:lang w:eastAsia="de-DE"/>
    </w:rPr>
  </w:style>
  <w:style w:type="paragraph" w:customStyle="1" w:styleId="Absender-Farbe">
    <w:name w:val="Absender-Farbe"/>
    <w:basedOn w:val="Absender"/>
    <w:next w:val="Absender"/>
    <w:link w:val="Absender-FarbeZchn"/>
    <w:uiPriority w:val="4"/>
    <w:rsid w:val="00CD07A1"/>
    <w:rPr>
      <w:b/>
      <w:color w:val="00673B"/>
    </w:rPr>
  </w:style>
  <w:style w:type="character" w:customStyle="1" w:styleId="AbsenderZchn">
    <w:name w:val="Absender Zchn"/>
    <w:basedOn w:val="Absatz-Standardschriftart"/>
    <w:link w:val="Absender"/>
    <w:uiPriority w:val="4"/>
    <w:rsid w:val="00CD07A1"/>
    <w:rPr>
      <w:rFonts w:ascii="Arial" w:hAnsi="Arial"/>
      <w:sz w:val="16"/>
      <w:lang w:eastAsia="de-DE"/>
    </w:rPr>
  </w:style>
  <w:style w:type="character" w:customStyle="1" w:styleId="Absender-FarbeZchn">
    <w:name w:val="Absender-Farbe Zchn"/>
    <w:basedOn w:val="AbsenderZchn"/>
    <w:link w:val="Absender-Farbe"/>
    <w:uiPriority w:val="4"/>
    <w:rsid w:val="00CD07A1"/>
    <w:rPr>
      <w:rFonts w:ascii="Arial" w:hAnsi="Arial"/>
      <w:b/>
      <w:color w:val="00673B"/>
      <w:sz w:val="16"/>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P:\Vorlagen\LK-Office\LK-Korrespondenz.dotm" TargetMode="External"/></Relationships>
</file>

<file path=word/theme/theme1.xml><?xml version="1.0" encoding="utf-8"?>
<a:theme xmlns:a="http://schemas.openxmlformats.org/drawingml/2006/main" name="Larissa-Design">
  <a:themeElements>
    <a:clrScheme name="LK-Standard">
      <a:dk1>
        <a:srgbClr val="000000"/>
      </a:dk1>
      <a:lt1>
        <a:srgbClr val="FFFFFF"/>
      </a:lt1>
      <a:dk2>
        <a:srgbClr val="000000"/>
      </a:dk2>
      <a:lt2>
        <a:srgbClr val="894F36"/>
      </a:lt2>
      <a:accent1>
        <a:srgbClr val="007A3B"/>
      </a:accent1>
      <a:accent2>
        <a:srgbClr val="A0A0A0"/>
      </a:accent2>
      <a:accent3>
        <a:srgbClr val="EBF1EB"/>
      </a:accent3>
      <a:accent4>
        <a:srgbClr val="000000"/>
      </a:accent4>
      <a:accent5>
        <a:srgbClr val="AABEAF"/>
      </a:accent5>
      <a:accent6>
        <a:srgbClr val="919191"/>
      </a:accent6>
      <a:hlink>
        <a:srgbClr val="0072BC"/>
      </a:hlink>
      <a:folHlink>
        <a:srgbClr val="0072BC"/>
      </a:folHlink>
    </a:clrScheme>
    <a:fontScheme name="LK-Standard">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catsources="">
  <f:record>
    <f:field ref="doc_FSCFOLIO_1_1001_FieldDocumentNumber" text=""/>
    <f:field ref="doc_FSCFOLIO_1_1001_FieldSubject" text="" edit="true"/>
    <f:field ref="FSCFOLIO_1_1001_SignaturesFldCtx_FSCFOLIO_1_1001_FieldLastSignature" text=""/>
    <f:field ref="FSCFOLIO_1_1001_SignaturesFldCtx_FSCFOLIO_1_1001_FieldLastSignatureBy" text=""/>
    <f:field ref="FSCFOLIO_1_1001_SignaturesFldCtx_FSCFOLIO_1_1001_FieldLastSignatureAt" date="" text=""/>
    <f:field ref="FSCFOLIO_1_1001_SignaturesFldCtx_FSCFOLIO_1_1001_FieldLastSignatureRemark" text=""/>
    <f:field ref="FSCFOLIO_1_1001_FieldCurrentUser" text="Mag. Elisabeth Frei-Ollmann"/>
    <f:field ref="FSCFOLIO_1_1001_FieldCurrentDate" text="23.11.2022 08:06"/>
    <f:field ref="objvalidfrom" date="" text="" edit="true"/>
    <f:field ref="objvalidto" date="" text="" edit="true"/>
    <f:field ref="FSCFOLIO_1_1001_FieldReleasedVersionDate" text=""/>
    <f:field ref="FSCFOLIO_1_1001_FieldReleasedVersionNr" text=""/>
    <f:field ref="CCAPRECONFIG_15_1001_Objektname" text="Energieeffizienter Bauernhof" edit="true"/>
    <f:field ref="objname" text="Energieeffizienter Bauernhof" edit="true"/>
    <f:field ref="objsubject" text="" edit="true"/>
    <f:field ref="objcreatedby" text="Frei-Ollmann, Elisabeth, Mag."/>
    <f:field ref="objcreatedat" date="2022-11-17T07:42:14" text="17.11.2022 07:42:14"/>
    <f:field ref="objchangedby" text="Frei-Ollmann, Elisabeth, Mag."/>
    <f:field ref="objmodifiedat" date="2022-11-22T14:17:40" text="22.11.2022 14:17:40"/>
  </f:record>
  <f:display text="Serienbrief">
    <f:field ref="doc_FSCFOLIO_1_1001_FieldDocumentNumber" text="Dokument Nummer"/>
    <f:field ref="doc_FSCFOLIO_1_1001_FieldSubject" text="Betreff"/>
  </f:display>
  <f:display text="Unterschriften">
    <f:field ref="FSCFOLIO_1_1001_SignaturesFldCtx_FSCFOLIO_1_1001_FieldLastSignature" text="Letzte Unterschrift"/>
    <f:field ref="FSCFOLIO_1_1001_SignaturesFldCtx_FSCFOLIO_1_1001_FieldLastSignatureBy" text="Letzte Unterschrift von"/>
    <f:field ref="FSCFOLIO_1_1001_SignaturesFldCtx_FSCFOLIO_1_1001_FieldLastSignatureAt" text="Letzte Unterschrift am/um"/>
    <f:field ref="FSCFOLIO_1_1001_SignaturesFldCtx_FSCFOLIO_1_1001_FieldLastSignatureRemark" text="Bemerkung der letzten Unterschrift"/>
  </f:display>
  <f:display text="Allgemein">
    <f:field ref="FSCFOLIO_1_1001_FieldCurrentUser" text="Aktueller Benutzer"/>
    <f:field ref="FSCFOLIO_1_1001_FieldCurrentDate" text="Aktueller Zeitpunkt"/>
    <f:field ref="objvalidfrom" text="Gültig ab" dateonly="true"/>
    <f:field ref="objvalidto" text="Gültig bis" dateonly="true"/>
    <f:field ref="FSCFOLIO_1_1001_FieldReleasedVersionDate" text="Freigegebene Version vom"/>
    <f:field ref="FSCFOLIO_1_1001_FieldReleasedVersionNr" text="Freigegebene Versionsnummer"/>
    <f:field ref="CCAPRECONFIG_15_1001_Objektname" text="Objektname"/>
    <f:field ref="objname" text="Name"/>
    <f:field ref="objsubject" text="Betreff (einzeilig)"/>
    <f:field ref="objcreatedby" text="Erzeugt von"/>
    <f:field ref="objcreatedat" text="Erzeugt am/um"/>
    <f:field ref="objchangedby" text="Letzte Änderung von"/>
    <f:field ref="objmodifiedat" text="Letzte Änderung am/um"/>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LK-Korrespondenz</Template>
  <TotalTime>0</TotalTime>
  <Pages>3</Pages>
  <Words>479</Words>
  <Characters>3023</Characters>
  <Application>Microsoft Office Word</Application>
  <DocSecurity>0</DocSecurity>
  <Lines>25</Lines>
  <Paragraphs>6</Paragraphs>
  <ScaleCrop>false</ScaleCrop>
  <HeadingPairs>
    <vt:vector size="2" baseType="variant">
      <vt:variant>
        <vt:lpstr>Titel</vt:lpstr>
      </vt:variant>
      <vt:variant>
        <vt:i4>1</vt:i4>
      </vt:variant>
    </vt:vector>
  </HeadingPairs>
  <TitlesOfParts>
    <vt:vector size="1" baseType="lpstr">
      <vt:lpstr/>
    </vt:vector>
  </TitlesOfParts>
  <Company>Landwirtschaftskammer für OÖ</Company>
  <LinksUpToDate>false</LinksUpToDate>
  <CharactersWithSpaces>3496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Lengauer Hans</dc:creator>
  <cp:keywords/>
  <dc:description/>
  <cp:lastModifiedBy> </cp:lastModifiedBy>
  <cp:revision>2</cp:revision>
  <cp:lastPrinted>2016-09-12T10:49:00Z</cp:lastPrinted>
  <dcterms:created xsi:type="dcterms:W3CDTF">2022-11-24T13:26:00Z</dcterms:created>
  <dcterms:modified xsi:type="dcterms:W3CDTF">2022-11-24T13:26:00Z</dcterms:modified>
  <cp:category>Brief</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LKOOEDOK@1000.3800:Objektname">
    <vt:lpwstr>Energieeffizienter Bauernhof</vt:lpwstr>
  </property>
  <property fmtid="{D5CDD505-2E9C-101B-9397-08002B2CF9AE}" pid="3" name="FSC#LKOOEDOK@1000.3800:Betreff">
    <vt:lpwstr/>
  </property>
  <property fmtid="{D5CDD505-2E9C-101B-9397-08002B2CF9AE}" pid="4" name="FSC#LKOOEDOK@1000.3800:Gruppe">
    <vt:lpwstr>R-PRESSE (Ref Presse)</vt:lpwstr>
  </property>
  <property fmtid="{D5CDD505-2E9C-101B-9397-08002B2CF9AE}" pid="5" name="FSC#LKOOEDOK@1000.3800:EigentuemerTelefon">
    <vt:lpwstr>+43 (50) 6902-1591</vt:lpwstr>
  </property>
  <property fmtid="{D5CDD505-2E9C-101B-9397-08002B2CF9AE}" pid="6" name="FSC#LKOOEDOK@1000.3800:EigentuemerName">
    <vt:lpwstr>Mag. Elisabeth Frei-Ollmann</vt:lpwstr>
  </property>
  <property fmtid="{D5CDD505-2E9C-101B-9397-08002B2CF9AE}" pid="7" name="FSC#LKOOEDOK@1000.3800:EigentuemerMaNr">
    <vt:lpwstr>1306</vt:lpwstr>
  </property>
  <property fmtid="{D5CDD505-2E9C-101B-9397-08002B2CF9AE}" pid="8" name="FSC#LKOOEDOK@1000.3800:EigentuemerEMail">
    <vt:lpwstr>elisabeth.frei-ollmann@lk-ooe.at</vt:lpwstr>
  </property>
  <property fmtid="{D5CDD505-2E9C-101B-9397-08002B2CF9AE}" pid="9" name="FSC#LKOOEDOK@1000.3800:EigentuemerPersonEMail">
    <vt:lpwstr>elisabeth.frei-ollmann@lk-ooe.at</vt:lpwstr>
  </property>
  <property fmtid="{D5CDD505-2E9C-101B-9397-08002B2CF9AE}" pid="10" name="FSC#LKOOEDOK@1000.3800:DstTelefon">
    <vt:lpwstr>+43 (50) 6902-1491</vt:lpwstr>
  </property>
  <property fmtid="{D5CDD505-2E9C-101B-9397-08002B2CF9AE}" pid="11" name="FSC#LKOOEDOK@1000.3800:DstPostort">
    <vt:lpwstr>4021 Linz</vt:lpwstr>
  </property>
  <property fmtid="{D5CDD505-2E9C-101B-9397-08002B2CF9AE}" pid="12" name="FSC#LKOOEDOK@1000.3800:DstOrt">
    <vt:lpwstr>Linz</vt:lpwstr>
  </property>
  <property fmtid="{D5CDD505-2E9C-101B-9397-08002B2CF9AE}" pid="13" name="FSC#LKOOEDOK@1000.3800:DstOrtKurz">
    <vt:lpwstr>Linz</vt:lpwstr>
  </property>
  <property fmtid="{D5CDD505-2E9C-101B-9397-08002B2CF9AE}" pid="14" name="FSC#LKOOEDOK@1000.3800:DstName">
    <vt:lpwstr>Presse und Internet</vt:lpwstr>
  </property>
  <property fmtid="{D5CDD505-2E9C-101B-9397-08002B2CF9AE}" pid="15" name="FSC#LKOOEDOK@1000.3800:DstFax">
    <vt:lpwstr>+43 (50) 6902-91491</vt:lpwstr>
  </property>
  <property fmtid="{D5CDD505-2E9C-101B-9397-08002B2CF9AE}" pid="16" name="FSC#LKOOEDOK@1000.3800:DstEMail">
    <vt:lpwstr>medien@lk-ooe.at</vt:lpwstr>
  </property>
  <property fmtid="{D5CDD505-2E9C-101B-9397-08002B2CF9AE}" pid="17" name="FSC#LKOOEDOK@1000.3800:DstAnschrift">
    <vt:lpwstr>Auf der Gugl 3</vt:lpwstr>
  </property>
  <property fmtid="{D5CDD505-2E9C-101B-9397-08002B2CF9AE}" pid="18" name="FSC#LKOOEDOK@1000.3800:AenderungsID">
    <vt:lpwstr>lk-ooe\freieli</vt:lpwstr>
  </property>
  <property fmtid="{D5CDD505-2E9C-101B-9397-08002B2CF9AE}" pid="19" name="FSC#LKOOEDOK@1000.3800:AenderungsDatum">
    <vt:lpwstr>22.11.2022</vt:lpwstr>
  </property>
  <property fmtid="{D5CDD505-2E9C-101B-9397-08002B2CF9AE}" pid="20" name="FSC#LKOOEDOK@1000.3800:Adresse">
    <vt:lpwstr>COO.1000.3800.7.9356339</vt:lpwstr>
  </property>
  <property fmtid="{D5CDD505-2E9C-101B-9397-08002B2CF9AE}" pid="21" name="FSC#LKOOEDOK@1000.3800:KundeGrussformel">
    <vt:lpwstr>Sehr geehrte Damen und Herren</vt:lpwstr>
  </property>
  <property fmtid="{D5CDD505-2E9C-101B-9397-08002B2CF9AE}" pid="22" name="FSC#LKOOEDOK@1000.3800:KundeAnschrift">
    <vt:lpwstr/>
  </property>
  <property fmtid="{D5CDD505-2E9C-101B-9397-08002B2CF9AE}" pid="23" name="FSC#COOSYSTEM@1.1:Container">
    <vt:lpwstr>COO.1000.3800.7.9356339</vt:lpwstr>
  </property>
  <property fmtid="{D5CDD505-2E9C-101B-9397-08002B2CF9AE}" pid="24" name="FSC#TEST@2134.9900:KundeAnschrift">
    <vt:lpwstr/>
  </property>
  <property fmtid="{D5CDD505-2E9C-101B-9397-08002B2CF9AE}" pid="25" name="FSC#COOELAK@1.1001:Subject">
    <vt:lpwstr/>
  </property>
  <property fmtid="{D5CDD505-2E9C-101B-9397-08002B2CF9AE}" pid="26" name="FSC#COOELAK@1.1001:FileReference">
    <vt:lpwstr/>
  </property>
  <property fmtid="{D5CDD505-2E9C-101B-9397-08002B2CF9AE}" pid="27" name="FSC#COOELAK@1.1001:FileRefYear">
    <vt:lpwstr/>
  </property>
  <property fmtid="{D5CDD505-2E9C-101B-9397-08002B2CF9AE}" pid="28" name="FSC#COOELAK@1.1001:FileRefOrdinal">
    <vt:lpwstr/>
  </property>
  <property fmtid="{D5CDD505-2E9C-101B-9397-08002B2CF9AE}" pid="29" name="FSC#COOELAK@1.1001:FileRefOU">
    <vt:lpwstr/>
  </property>
  <property fmtid="{D5CDD505-2E9C-101B-9397-08002B2CF9AE}" pid="30" name="FSC#COOELAK@1.1001:Organization">
    <vt:lpwstr/>
  </property>
  <property fmtid="{D5CDD505-2E9C-101B-9397-08002B2CF9AE}" pid="31" name="FSC#COOELAK@1.1001:Owner">
    <vt:lpwstr>Herrn Lengauer</vt:lpwstr>
  </property>
  <property fmtid="{D5CDD505-2E9C-101B-9397-08002B2CF9AE}" pid="32" name="FSC#COOELAK@1.1001:OwnerExtension">
    <vt:lpwstr>1383</vt:lpwstr>
  </property>
  <property fmtid="{D5CDD505-2E9C-101B-9397-08002B2CF9AE}" pid="33" name="FSC#COOELAK@1.1001:OwnerFaxExtension">
    <vt:lpwstr>91383</vt:lpwstr>
  </property>
  <property fmtid="{D5CDD505-2E9C-101B-9397-08002B2CF9AE}" pid="34" name="FSC#COOELAK@1.1001:DispatchedBy">
    <vt:lpwstr/>
  </property>
  <property fmtid="{D5CDD505-2E9C-101B-9397-08002B2CF9AE}" pid="35" name="FSC#COOELAK@1.1001:DispatchedAt">
    <vt:lpwstr/>
  </property>
  <property fmtid="{D5CDD505-2E9C-101B-9397-08002B2CF9AE}" pid="36" name="FSC#COOELAK@1.1001:ApprovedBy">
    <vt:lpwstr/>
  </property>
  <property fmtid="{D5CDD505-2E9C-101B-9397-08002B2CF9AE}" pid="37" name="FSC#COOELAK@1.1001:ApprovedAt">
    <vt:lpwstr/>
  </property>
  <property fmtid="{D5CDD505-2E9C-101B-9397-08002B2CF9AE}" pid="38" name="FSC#COOELAK@1.1001:Department">
    <vt:lpwstr>R-EDV (Ref EDV)</vt:lpwstr>
  </property>
  <property fmtid="{D5CDD505-2E9C-101B-9397-08002B2CF9AE}" pid="39" name="FSC#COOELAK@1.1001:CreatedAt">
    <vt:lpwstr>12.09.2016</vt:lpwstr>
  </property>
  <property fmtid="{D5CDD505-2E9C-101B-9397-08002B2CF9AE}" pid="40" name="FSC#COOELAK@1.1001:OU">
    <vt:lpwstr>Admin (Administratoren)</vt:lpwstr>
  </property>
  <property fmtid="{D5CDD505-2E9C-101B-9397-08002B2CF9AE}" pid="41" name="FSC#COOELAK@1.1001:Priority">
    <vt:lpwstr/>
  </property>
  <property fmtid="{D5CDD505-2E9C-101B-9397-08002B2CF9AE}" pid="42" name="FSC#COOELAK@1.1001:ObjBarCode">
    <vt:lpwstr>*COO.1000.3800.7.1024186*</vt:lpwstr>
  </property>
  <property fmtid="{D5CDD505-2E9C-101B-9397-08002B2CF9AE}" pid="43" name="FSC#COOELAK@1.1001:RefBarCode">
    <vt:lpwstr/>
  </property>
  <property fmtid="{D5CDD505-2E9C-101B-9397-08002B2CF9AE}" pid="44" name="FSC#COOELAK@1.1001:FileRefBarCode">
    <vt:lpwstr/>
  </property>
  <property fmtid="{D5CDD505-2E9C-101B-9397-08002B2CF9AE}" pid="45" name="FSC#COOELAK@1.1001:ExternalRef">
    <vt:lpwstr/>
  </property>
  <property fmtid="{D5CDD505-2E9C-101B-9397-08002B2CF9AE}" pid="46" name="FSC#COOELAK@1.1001:IncomingNumber">
    <vt:lpwstr/>
  </property>
  <property fmtid="{D5CDD505-2E9C-101B-9397-08002B2CF9AE}" pid="47" name="FSC#COOELAK@1.1001:IncomingSubject">
    <vt:lpwstr/>
  </property>
  <property fmtid="{D5CDD505-2E9C-101B-9397-08002B2CF9AE}" pid="48" name="FSC#COOELAK@1.1001:ProcessResponsible">
    <vt:lpwstr/>
  </property>
  <property fmtid="{D5CDD505-2E9C-101B-9397-08002B2CF9AE}" pid="49" name="FSC#COOELAK@1.1001:ProcessResponsiblePhone">
    <vt:lpwstr/>
  </property>
  <property fmtid="{D5CDD505-2E9C-101B-9397-08002B2CF9AE}" pid="50" name="FSC#COOELAK@1.1001:ProcessResponsibleMail">
    <vt:lpwstr/>
  </property>
  <property fmtid="{D5CDD505-2E9C-101B-9397-08002B2CF9AE}" pid="51" name="FSC#COOELAK@1.1001:ProcessResponsibleFax">
    <vt:lpwstr/>
  </property>
  <property fmtid="{D5CDD505-2E9C-101B-9397-08002B2CF9AE}" pid="52" name="FSC#COOELAK@1.1001:ApproverFirstName">
    <vt:lpwstr/>
  </property>
  <property fmtid="{D5CDD505-2E9C-101B-9397-08002B2CF9AE}" pid="53" name="FSC#COOELAK@1.1001:ApproverSurName">
    <vt:lpwstr/>
  </property>
  <property fmtid="{D5CDD505-2E9C-101B-9397-08002B2CF9AE}" pid="54" name="FSC#COOELAK@1.1001:ApproverTitle">
    <vt:lpwstr/>
  </property>
  <property fmtid="{D5CDD505-2E9C-101B-9397-08002B2CF9AE}" pid="55" name="FSC#COOELAK@1.1001:ExternalDate">
    <vt:lpwstr/>
  </property>
  <property fmtid="{D5CDD505-2E9C-101B-9397-08002B2CF9AE}" pid="56" name="FSC#COOELAK@1.1001:SettlementApprovedAt">
    <vt:lpwstr/>
  </property>
  <property fmtid="{D5CDD505-2E9C-101B-9397-08002B2CF9AE}" pid="57" name="FSC#COOELAK@1.1001:BaseNumber">
    <vt:lpwstr/>
  </property>
  <property fmtid="{D5CDD505-2E9C-101B-9397-08002B2CF9AE}" pid="58" name="FSC#COOELAK@1.1001:CurrentUserRolePos">
    <vt:lpwstr>Systemadministration</vt:lpwstr>
  </property>
  <property fmtid="{D5CDD505-2E9C-101B-9397-08002B2CF9AE}" pid="59" name="FSC#COOELAK@1.1001:CurrentUserEmail">
    <vt:lpwstr>hans.lengauer@lk-ooe.at</vt:lpwstr>
  </property>
  <property fmtid="{D5CDD505-2E9C-101B-9397-08002B2CF9AE}" pid="60" name="FSC#LKOOEDOK@1000.3800:Kategorie">
    <vt:lpwstr/>
  </property>
  <property fmtid="{D5CDD505-2E9C-101B-9397-08002B2CF9AE}" pid="61" name="FSC#LKOOEDOK@1000.3800:Titel">
    <vt:lpwstr/>
  </property>
  <property fmtid="{D5CDD505-2E9C-101B-9397-08002B2CF9AE}" pid="62" name="FSC#LKOOEDOK@1000.3800:Thema">
    <vt:lpwstr/>
  </property>
  <property fmtid="{D5CDD505-2E9C-101B-9397-08002B2CF9AE}" pid="63" name="FSC#LKOOEDOK@1000.3800:Bereich">
    <vt:lpwstr/>
  </property>
  <property fmtid="{D5CDD505-2E9C-101B-9397-08002B2CF9AE}" pid="64" name="FSC#LKOOEDOK@1000.3800:Stichworte">
    <vt:lpwstr/>
  </property>
  <property fmtid="{D5CDD505-2E9C-101B-9397-08002B2CF9AE}" pid="65" name="FSC#LKOOEDOK@1000.3800:Kommentar">
    <vt:lpwstr/>
  </property>
  <property fmtid="{D5CDD505-2E9C-101B-9397-08002B2CF9AE}" pid="66" name="FSC#LKOOEDOK@1000.3800:KundeName">
    <vt:lpwstr/>
  </property>
  <property fmtid="{D5CDD505-2E9C-101B-9397-08002B2CF9AE}" pid="67" name="FSC#LKOOEDOK@1000.3800:KundeStrasse">
    <vt:lpwstr/>
  </property>
  <property fmtid="{D5CDD505-2E9C-101B-9397-08002B2CF9AE}" pid="68" name="FSC#LKOOEDOK@1000.3800:KundeOrt">
    <vt:lpwstr/>
  </property>
  <property fmtid="{D5CDD505-2E9C-101B-9397-08002B2CF9AE}" pid="69" name="FSC#LKOOEDOK@1000.3800:KundeTelefon">
    <vt:lpwstr/>
  </property>
  <property fmtid="{D5CDD505-2E9C-101B-9397-08002B2CF9AE}" pid="70" name="FSC#LKOOEDOK@1000.3800:KundeEmail">
    <vt:lpwstr/>
  </property>
  <property fmtid="{D5CDD505-2E9C-101B-9397-08002B2CF9AE}" pid="71" name="FSC#LKOOEDOK@1000.3800:Versionsnummer">
    <vt:lpwstr>1</vt:lpwstr>
  </property>
  <property fmtid="{D5CDD505-2E9C-101B-9397-08002B2CF9AE}" pid="72" name="FSC#LKOOEDOK@1000.3800:ProduktEbene4">
    <vt:lpwstr/>
  </property>
  <property fmtid="{D5CDD505-2E9C-101B-9397-08002B2CF9AE}" pid="73" name="FSC#LKOOEDOK@1000.3800:Geburtsdatum">
    <vt:lpwstr/>
  </property>
  <property fmtid="{D5CDD505-2E9C-101B-9397-08002B2CF9AE}" pid="74" name="FSC#LKOOEDOK@1000.3800:Sozialversicherungsnummer">
    <vt:lpwstr/>
  </property>
  <property fmtid="{D5CDD505-2E9C-101B-9397-08002B2CF9AE}" pid="75" name="FSC#LKOOEDOK@1000.3800:KundeBNR">
    <vt:lpwstr/>
  </property>
  <property fmtid="{D5CDD505-2E9C-101B-9397-08002B2CF9AE}" pid="76" name="FSC#ELAKGOV@1.1001:PersonalSubjGender">
    <vt:lpwstr/>
  </property>
  <property fmtid="{D5CDD505-2E9C-101B-9397-08002B2CF9AE}" pid="77" name="FSC#ELAKGOV@1.1001:PersonalSubjFirstName">
    <vt:lpwstr/>
  </property>
  <property fmtid="{D5CDD505-2E9C-101B-9397-08002B2CF9AE}" pid="78" name="FSC#ELAKGOV@1.1001:PersonalSubjSurName">
    <vt:lpwstr/>
  </property>
  <property fmtid="{D5CDD505-2E9C-101B-9397-08002B2CF9AE}" pid="79" name="FSC#ELAKGOV@1.1001:PersonalSubjSalutation">
    <vt:lpwstr/>
  </property>
  <property fmtid="{D5CDD505-2E9C-101B-9397-08002B2CF9AE}" pid="80" name="FSC#ELAKGOV@1.1001:PersonalSubjAddress">
    <vt:lpwstr/>
  </property>
  <property fmtid="{D5CDD505-2E9C-101B-9397-08002B2CF9AE}" pid="81" name="FSC#LKLV@15.1400:Chargingnumber">
    <vt:lpwstr/>
  </property>
  <property fmtid="{D5CDD505-2E9C-101B-9397-08002B2CF9AE}" pid="82" name="FSC#LKLV@15.1400:Costcenter">
    <vt:lpwstr/>
  </property>
  <property fmtid="{D5CDD505-2E9C-101B-9397-08002B2CF9AE}" pid="83" name="FSC#LKLV@15.1400:CurrDate">
    <vt:lpwstr>12.09.2016</vt:lpwstr>
  </property>
  <property fmtid="{D5CDD505-2E9C-101B-9397-08002B2CF9AE}" pid="84" name="FSC#LKLV@15.1400:Date">
    <vt:lpwstr/>
  </property>
  <property fmtid="{D5CDD505-2E9C-101B-9397-08002B2CF9AE}" pid="85" name="FSC#LKLV@15.1400:Employee">
    <vt:lpwstr/>
  </property>
  <property fmtid="{D5CDD505-2E9C-101B-9397-08002B2CF9AE}" pid="86" name="FSC#LKLV@15.1400:Rechnungszeilen">
    <vt:lpwstr/>
  </property>
  <property fmtid="{D5CDD505-2E9C-101B-9397-08002B2CF9AE}" pid="87" name="FSC#LKLV@15.1400:Sum">
    <vt:lpwstr/>
  </property>
  <property fmtid="{D5CDD505-2E9C-101B-9397-08002B2CF9AE}" pid="88" name="FSC#LKLV@15.1400:Testposition">
    <vt:lpwstr/>
  </property>
  <property fmtid="{D5CDD505-2E9C-101B-9397-08002B2CF9AE}" pid="89" name="FSC#LKOOEDOK@1000.3800:EigentuemerID">
    <vt:lpwstr>lk-ooe\freieli</vt:lpwstr>
  </property>
  <property fmtid="{D5CDD505-2E9C-101B-9397-08002B2CF9AE}" pid="90" name="FSC#LKOOEDOK@1000.3800:KundeMobil">
    <vt:lpwstr/>
  </property>
  <property fmtid="{D5CDD505-2E9C-101B-9397-08002B2CF9AE}" pid="91" name="FSC#FSCFOLIO@1.1001:docpropproject">
    <vt:lpwstr/>
  </property>
  <property fmtid="{D5CDD505-2E9C-101B-9397-08002B2CF9AE}" pid="92" name="LK_Dok_Betreff">
    <vt:lpwstr/>
  </property>
  <property fmtid="{D5CDD505-2E9C-101B-9397-08002B2CF9AE}" pid="93" name="LK_Dok_Erstellt">
    <vt:lpwstr>25.03.2008 09:51:00</vt:lpwstr>
  </property>
  <property fmtid="{D5CDD505-2E9C-101B-9397-08002B2CF9AE}" pid="94" name="LK_Dok_Geändert">
    <vt:lpwstr>22.11.2022 00:00:00</vt:lpwstr>
  </property>
  <property fmtid="{D5CDD505-2E9C-101B-9397-08002B2CF9AE}" pid="95" name="LK_Dok_Geändert_von">
    <vt:lpwstr>lk-ooe\freieli</vt:lpwstr>
  </property>
  <property fmtid="{D5CDD505-2E9C-101B-9397-08002B2CF9AE}" pid="96" name="LK_Dok_GZ">
    <vt:lpwstr/>
  </property>
  <property fmtid="{D5CDD505-2E9C-101B-9397-08002B2CF9AE}" pid="97" name="LK_Dok_ID">
    <vt:lpwstr>COO.1000.3800.7.9356339</vt:lpwstr>
  </property>
  <property fmtid="{D5CDD505-2E9C-101B-9397-08002B2CF9AE}" pid="98" name="LK_Dok_Kategorie">
    <vt:lpwstr/>
  </property>
  <property fmtid="{D5CDD505-2E9C-101B-9397-08002B2CF9AE}" pid="99" name="LK_Dok_Name">
    <vt:lpwstr>Energieeffizienter Bauernhof</vt:lpwstr>
  </property>
  <property fmtid="{D5CDD505-2E9C-101B-9397-08002B2CF9AE}" pid="100" name="LK_Dok_Titel">
    <vt:lpwstr/>
  </property>
  <property fmtid="{D5CDD505-2E9C-101B-9397-08002B2CF9AE}" pid="101" name="LK_Dok_Produkt">
    <vt:lpwstr/>
  </property>
  <property fmtid="{D5CDD505-2E9C-101B-9397-08002B2CF9AE}" pid="102" name="LK_Dok_Version">
    <vt:lpwstr>1</vt:lpwstr>
  </property>
  <property fmtid="{D5CDD505-2E9C-101B-9397-08002B2CF9AE}" pid="103" name="LK_Dok_Vorlagenversion">
    <vt:lpwstr/>
  </property>
  <property fmtid="{D5CDD505-2E9C-101B-9397-08002B2CF9AE}" pid="104" name="LK_QM_Dokumentinformation">
    <vt:lpwstr>Energieeffizienter Bauernhof - Version 1 vom 22.11.2022</vt:lpwstr>
  </property>
  <property fmtid="{D5CDD505-2E9C-101B-9397-08002B2CF9AE}" pid="105" name="LK_QM_Hinweistext">
    <vt:lpwstr>Originaltext am Server verfügbar. Gedruckte Versionen dienen ausschließlich Referenzzwecken.</vt:lpwstr>
  </property>
  <property fmtid="{D5CDD505-2E9C-101B-9397-08002B2CF9AE}" pid="106" name="LK_Dst_ID">
    <vt:lpwstr>V\A-FW\Energie (Referat Energie)</vt:lpwstr>
  </property>
  <property fmtid="{D5CDD505-2E9C-101B-9397-08002B2CF9AE}" pid="107" name="LK_Dst_Fax">
    <vt:lpwstr>+43 50 6902-91235</vt:lpwstr>
  </property>
  <property fmtid="{D5CDD505-2E9C-101B-9397-08002B2CF9AE}" pid="108" name="LK_Dst_Mail">
    <vt:lpwstr>ref-energie@lk-ooe.at</vt:lpwstr>
  </property>
  <property fmtid="{D5CDD505-2E9C-101B-9397-08002B2CF9AE}" pid="109" name="LK_Dst_Name">
    <vt:lpwstr>Forst und Bioenergie</vt:lpwstr>
  </property>
  <property fmtid="{D5CDD505-2E9C-101B-9397-08002B2CF9AE}" pid="110" name="LK_Dst_Ort">
    <vt:lpwstr>Linz</vt:lpwstr>
  </property>
  <property fmtid="{D5CDD505-2E9C-101B-9397-08002B2CF9AE}" pid="111" name="LK_Dst_Postort">
    <vt:lpwstr>4021 Linz</vt:lpwstr>
  </property>
  <property fmtid="{D5CDD505-2E9C-101B-9397-08002B2CF9AE}" pid="112" name="LK_Dst_Strasse">
    <vt:lpwstr>Auf der Gugl 3</vt:lpwstr>
  </property>
  <property fmtid="{D5CDD505-2E9C-101B-9397-08002B2CF9AE}" pid="113" name="LK_Dst_Telefon">
    <vt:lpwstr>+43 50 6902-1235</vt:lpwstr>
  </property>
  <property fmtid="{D5CDD505-2E9C-101B-9397-08002B2CF9AE}" pid="114" name="LK_Dst_Web">
    <vt:lpwstr>www.ooe.lko.at</vt:lpwstr>
  </property>
  <property fmtid="{D5CDD505-2E9C-101B-9397-08002B2CF9AE}" pid="115" name="LK_MA_ID">
    <vt:lpwstr>lk-ooe\danngue</vt:lpwstr>
  </property>
  <property fmtid="{D5CDD505-2E9C-101B-9397-08002B2CF9AE}" pid="116" name="LK_MA_Mail">
    <vt:lpwstr>guenter.danninger@lk-ooe.at</vt:lpwstr>
  </property>
  <property fmtid="{D5CDD505-2E9C-101B-9397-08002B2CF9AE}" pid="117" name="LK_MA_Name">
    <vt:lpwstr>Ing. Günter Danninger</vt:lpwstr>
  </property>
  <property fmtid="{D5CDD505-2E9C-101B-9397-08002B2CF9AE}" pid="118" name="LK_MA_Nr">
    <vt:lpwstr>1306</vt:lpwstr>
  </property>
  <property fmtid="{D5CDD505-2E9C-101B-9397-08002B2CF9AE}" pid="119" name="LK_MA_Telefon">
    <vt:lpwstr>+43 50 6902-1236</vt:lpwstr>
  </property>
  <property fmtid="{D5CDD505-2E9C-101B-9397-08002B2CF9AE}" pid="120" name="LK_MA_Fax">
    <vt:lpwstr>+43 50 6902-91236</vt:lpwstr>
  </property>
  <property fmtid="{D5CDD505-2E9C-101B-9397-08002B2CF9AE}" pid="121" name="LK_MA_Funktion">
    <vt:lpwstr>Berater Bioenergie</vt:lpwstr>
  </property>
  <property fmtid="{D5CDD505-2E9C-101B-9397-08002B2CF9AE}" pid="122" name="LK_Knd_Anrede">
    <vt:lpwstr>Sehr geehrte Damen und Herren</vt:lpwstr>
  </property>
  <property fmtid="{D5CDD505-2E9C-101B-9397-08002B2CF9AE}" pid="123" name="LK_Knd_Anschrift">
    <vt:lpwstr/>
  </property>
  <property fmtid="{D5CDD505-2E9C-101B-9397-08002B2CF9AE}" pid="124" name="LK_Knd_BNR">
    <vt:lpwstr/>
  </property>
  <property fmtid="{D5CDD505-2E9C-101B-9397-08002B2CF9AE}" pid="125" name="LK_Knd_Gebdat">
    <vt:lpwstr/>
  </property>
  <property fmtid="{D5CDD505-2E9C-101B-9397-08002B2CF9AE}" pid="126" name="LK_Knd_Handy">
    <vt:lpwstr/>
  </property>
  <property fmtid="{D5CDD505-2E9C-101B-9397-08002B2CF9AE}" pid="127" name="LK_Knd_Mail">
    <vt:lpwstr/>
  </property>
  <property fmtid="{D5CDD505-2E9C-101B-9397-08002B2CF9AE}" pid="128" name="LK_Knd_Name">
    <vt:lpwstr/>
  </property>
  <property fmtid="{D5CDD505-2E9C-101B-9397-08002B2CF9AE}" pid="129" name="LK_Knd_Postort">
    <vt:lpwstr/>
  </property>
  <property fmtid="{D5CDD505-2E9C-101B-9397-08002B2CF9AE}" pid="130" name="LK_Knd_Strasse">
    <vt:lpwstr/>
  </property>
  <property fmtid="{D5CDD505-2E9C-101B-9397-08002B2CF9AE}" pid="131" name="LK_Knd_SVNr">
    <vt:lpwstr/>
  </property>
  <property fmtid="{D5CDD505-2E9C-101B-9397-08002B2CF9AE}" pid="132" name="LK_Knd_Telefon">
    <vt:lpwstr/>
  </property>
  <property fmtid="{D5CDD505-2E9C-101B-9397-08002B2CF9AE}" pid="133" name="LKOOE_AutoNew_Unlink">
    <vt:lpwstr>Briefkopf</vt:lpwstr>
  </property>
  <property fmtid="{D5CDD505-2E9C-101B-9397-08002B2CF9AE}" pid="134" name="LKOOE_AutoOpen">
    <vt:lpwstr>LK_Standard</vt:lpwstr>
  </property>
  <property fmtid="{D5CDD505-2E9C-101B-9397-08002B2CF9AE}" pid="135" name="LKOOE_Vorlagenname">
    <vt:lpwstr>LK-Korrespondenz</vt:lpwstr>
  </property>
  <property fmtid="{D5CDD505-2E9C-101B-9397-08002B2CF9AE}" pid="136" name="LKOOE_Logo">
    <vt:lpwstr>+</vt:lpwstr>
  </property>
  <property fmtid="{D5CDD505-2E9C-101B-9397-08002B2CF9AE}" pid="137" name="LKOOE_Vorlageninfo">
    <vt:lpwstr>http://intranet/INFO/DokumenteEDV/Dokumentenmanagement/LK%20Daten%20Dokumente.mht</vt:lpwstr>
  </property>
  <property fmtid="{D5CDD505-2E9C-101B-9397-08002B2CF9AE}" pid="138" name="LKOOE_Kommentar">
    <vt:lpwstr>Seitennummerierung ergänzt</vt:lpwstr>
  </property>
  <property fmtid="{D5CDD505-2E9C-101B-9397-08002B2CF9AE}" pid="139" name="FSC#LKOOEDOK@1000.3800:DatumVorlage">
    <vt:lpwstr/>
  </property>
  <property fmtid="{D5CDD505-2E9C-101B-9397-08002B2CF9AE}" pid="140" name="FSC#LKOOEDOK@1000.3800:KundeHomepage">
    <vt:lpwstr/>
  </property>
  <property fmtid="{D5CDD505-2E9C-101B-9397-08002B2CF9AE}" pid="141" name="LKOOE_FirstRun">
    <vt:lpwstr>12.09.2016 10:59:56</vt:lpwstr>
  </property>
  <property fmtid="{D5CDD505-2E9C-101B-9397-08002B2CF9AE}" pid="142" name="FSC#LKOOEDOK@1000.3800:CurrDateTime">
    <vt:lpwstr>23.11.2022 08:06:28</vt:lpwstr>
  </property>
  <property fmtid="{D5CDD505-2E9C-101B-9397-08002B2CF9AE}" pid="143" name="FSC#LKOOEDOK@1000.3800:AuftragNummer">
    <vt:lpwstr/>
  </property>
</Properties>
</file>